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6E7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4048906B" w14:textId="643B3097" w:rsidR="00E10C76" w:rsidRPr="000A3C8A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>Քաջարանի թիվ 2 մի</w:t>
      </w:r>
      <w:r w:rsidR="00EA5C52">
        <w:rPr>
          <w:rFonts w:ascii="GHEA Grapalat" w:hAnsi="GHEA Grapalat" w:cs="Arial"/>
          <w:b/>
          <w:sz w:val="24"/>
          <w:szCs w:val="24"/>
          <w:lang w:val="hy-AM"/>
        </w:rPr>
        <w:t xml:space="preserve">ջնակարգ </w:t>
      </w:r>
      <w:r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41554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r w:rsidR="003B45C7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հաստիք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(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>4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),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տեխնոլոգիա 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տղաներ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DA66FF" w:rsidRPr="00DA66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>8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),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>(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աղջիկներ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 xml:space="preserve">)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 xml:space="preserve">8 </w:t>
      </w:r>
      <w:r w:rsidR="00801A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680F60" w:rsidRPr="00680F60">
        <w:rPr>
          <w:rFonts w:ascii="GHEA Grapalat" w:hAnsi="GHEA Grapalat" w:cs="Arial"/>
          <w:b/>
          <w:sz w:val="24"/>
          <w:szCs w:val="24"/>
        </w:rPr>
        <w:t>)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,ՆԶՊ</w:t>
      </w:r>
      <w:r w:rsidR="00C16310">
        <w:rPr>
          <w:rFonts w:ascii="GHEA Grapalat" w:hAnsi="GHEA Grapalat" w:cs="Arial"/>
          <w:b/>
          <w:sz w:val="24"/>
          <w:szCs w:val="24"/>
          <w:lang w:val="hy-AM"/>
        </w:rPr>
        <w:t xml:space="preserve"> և անվտանգ գործունեություն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մաթեմատիկա </w:t>
      </w:r>
      <w:r w:rsidR="00287AEA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287AEA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,անգլերեն 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FD130A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  քիմիա 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13 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FD130A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  <w:r w:rsidR="000A3C8A" w:rsidRPr="000A3C8A">
        <w:rPr>
          <w:rFonts w:ascii="GHEA Grapalat" w:hAnsi="GHEA Grapalat" w:cs="Arial"/>
          <w:b/>
          <w:sz w:val="24"/>
          <w:szCs w:val="24"/>
        </w:rPr>
        <w:t>:</w:t>
      </w:r>
    </w:p>
    <w:p w14:paraId="3AD93F00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3B52AC9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14:paraId="6DB391D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14:paraId="1CEECA6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14:paraId="0FD7E7C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14:paraId="68E46C2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14:paraId="1E15F55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B7247B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14:paraId="7A366FB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14:paraId="1569258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DD0DEA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0FA216E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6E14983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BCDE42F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4B79E64" w14:textId="3C8C7F59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4D13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D130A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r w:rsidR="00287A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97B2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D130A">
        <w:rPr>
          <w:rFonts w:ascii="GHEA Grapalat" w:hAnsi="GHEA Grapalat" w:cs="Arial"/>
          <w:sz w:val="24"/>
          <w:szCs w:val="24"/>
          <w:lang w:val="hy-AM"/>
        </w:rPr>
        <w:t>4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-ից 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  17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-ը </w:t>
      </w:r>
      <w:r w:rsidRPr="000A3C8A">
        <w:rPr>
          <w:rFonts w:ascii="GHEA Grapalat" w:hAnsi="GHEA Grapalat" w:cs="Arial"/>
          <w:b/>
          <w:sz w:val="24"/>
          <w:szCs w:val="24"/>
          <w:lang w:val="hy-AM"/>
        </w:rPr>
        <w:t>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DA66F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DA66F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63442876" w14:textId="5723C650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DE48CE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D036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Սեպտեմբերի </w:t>
      </w:r>
      <w:r w:rsidR="00FF0D7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19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14:3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ՀՀ Սյունիքի մարզի Քաջարանի թիվ </w:t>
      </w:r>
      <w:r w:rsidR="009769E0" w:rsidRPr="009769E0">
        <w:rPr>
          <w:rFonts w:ascii="GHEA Grapalat" w:hAnsi="GHEA Grapalat" w:cs="Arial"/>
          <w:sz w:val="24"/>
          <w:szCs w:val="24"/>
          <w:lang w:val="hy-AM"/>
        </w:rPr>
        <w:t>1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69E0">
        <w:rPr>
          <w:rFonts w:ascii="GHEA Grapalat" w:hAnsi="GHEA Grapalat" w:cs="Arial"/>
          <w:sz w:val="24"/>
          <w:szCs w:val="24"/>
          <w:lang w:val="hy-AM"/>
        </w:rPr>
        <w:t>ք</w:t>
      </w:r>
      <w:r w:rsidR="009769E0">
        <w:rPr>
          <w:rFonts w:ascii="Cambria Math" w:hAnsi="Cambria Math" w:cs="Arial"/>
          <w:sz w:val="24"/>
          <w:szCs w:val="24"/>
          <w:lang w:val="hy-AM"/>
        </w:rPr>
        <w:t>․ Քաջարան Խանջյան 7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DA66FF">
        <w:rPr>
          <w:rFonts w:ascii="GHEA Grapalat" w:hAnsi="GHEA Grapalat" w:cs="Arial"/>
          <w:sz w:val="24"/>
          <w:szCs w:val="24"/>
          <w:lang w:val="hy-AM"/>
        </w:rPr>
        <w:t>(0285</w:t>
      </w:r>
      <w:r w:rsidR="00DA66FF" w:rsidRPr="00DA66FF">
        <w:rPr>
          <w:rFonts w:ascii="GHEA Grapalat" w:hAnsi="GHEA Grapalat" w:cs="Arial"/>
          <w:sz w:val="24"/>
          <w:szCs w:val="24"/>
          <w:lang w:val="hy-AM"/>
        </w:rPr>
        <w:t>)-3-21-23</w:t>
      </w:r>
      <w:r w:rsidR="00F50438">
        <w:rPr>
          <w:rFonts w:ascii="GHEA Grapalat" w:hAnsi="GHEA Grapalat" w:cs="Arial"/>
          <w:sz w:val="24"/>
          <w:szCs w:val="24"/>
          <w:lang w:val="hy-AM"/>
        </w:rPr>
        <w:t>, 098-15-47-00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</w:t>
      </w:r>
      <w:r w:rsidR="00390148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48D1114E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56BC4"/>
    <w:rsid w:val="00082E2E"/>
    <w:rsid w:val="00097B2E"/>
    <w:rsid w:val="000A3C8A"/>
    <w:rsid w:val="000B7FA7"/>
    <w:rsid w:val="000C139A"/>
    <w:rsid w:val="000C2E52"/>
    <w:rsid w:val="000F2C71"/>
    <w:rsid w:val="000F683D"/>
    <w:rsid w:val="00147E21"/>
    <w:rsid w:val="001A6F52"/>
    <w:rsid w:val="001F14F4"/>
    <w:rsid w:val="001F7B64"/>
    <w:rsid w:val="00222E03"/>
    <w:rsid w:val="002537C9"/>
    <w:rsid w:val="002748E7"/>
    <w:rsid w:val="00287AEA"/>
    <w:rsid w:val="002D1023"/>
    <w:rsid w:val="00330D06"/>
    <w:rsid w:val="0034302F"/>
    <w:rsid w:val="00366610"/>
    <w:rsid w:val="00383701"/>
    <w:rsid w:val="003868FD"/>
    <w:rsid w:val="00390148"/>
    <w:rsid w:val="003A0296"/>
    <w:rsid w:val="003B45C7"/>
    <w:rsid w:val="003C14EC"/>
    <w:rsid w:val="003D49C5"/>
    <w:rsid w:val="00415541"/>
    <w:rsid w:val="00434434"/>
    <w:rsid w:val="00440D6D"/>
    <w:rsid w:val="00442CB3"/>
    <w:rsid w:val="00462788"/>
    <w:rsid w:val="004D13EF"/>
    <w:rsid w:val="0050244B"/>
    <w:rsid w:val="00552ACB"/>
    <w:rsid w:val="00552CA2"/>
    <w:rsid w:val="00590042"/>
    <w:rsid w:val="00662671"/>
    <w:rsid w:val="006679A0"/>
    <w:rsid w:val="00680F60"/>
    <w:rsid w:val="007338DC"/>
    <w:rsid w:val="00751AF4"/>
    <w:rsid w:val="00784662"/>
    <w:rsid w:val="007A5861"/>
    <w:rsid w:val="007C7289"/>
    <w:rsid w:val="007F33DD"/>
    <w:rsid w:val="00801AFF"/>
    <w:rsid w:val="0081162F"/>
    <w:rsid w:val="00831DA0"/>
    <w:rsid w:val="0086574E"/>
    <w:rsid w:val="00907CF4"/>
    <w:rsid w:val="00946BEA"/>
    <w:rsid w:val="009769E0"/>
    <w:rsid w:val="009E3E08"/>
    <w:rsid w:val="00A03F38"/>
    <w:rsid w:val="00A072CB"/>
    <w:rsid w:val="00A151C1"/>
    <w:rsid w:val="00A2794C"/>
    <w:rsid w:val="00A77CA2"/>
    <w:rsid w:val="00AC0924"/>
    <w:rsid w:val="00B00A70"/>
    <w:rsid w:val="00C16310"/>
    <w:rsid w:val="00CF16AC"/>
    <w:rsid w:val="00D0362F"/>
    <w:rsid w:val="00D55CD1"/>
    <w:rsid w:val="00DA66FF"/>
    <w:rsid w:val="00DC4BE9"/>
    <w:rsid w:val="00DE1D4A"/>
    <w:rsid w:val="00DE48CE"/>
    <w:rsid w:val="00E10C76"/>
    <w:rsid w:val="00E27483"/>
    <w:rsid w:val="00E41261"/>
    <w:rsid w:val="00E57004"/>
    <w:rsid w:val="00EA5C52"/>
    <w:rsid w:val="00EA7EB3"/>
    <w:rsid w:val="00EC32DB"/>
    <w:rsid w:val="00EF39B9"/>
    <w:rsid w:val="00F22353"/>
    <w:rsid w:val="00F50438"/>
    <w:rsid w:val="00F71A87"/>
    <w:rsid w:val="00F775DC"/>
    <w:rsid w:val="00FD130A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9B1D"/>
  <w15:chartTrackingRefBased/>
  <w15:docId w15:val="{F0321A91-FFEC-4117-80E1-1DAC521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cp:lastPrinted>2023-08-28T05:49:00Z</cp:lastPrinted>
  <dcterms:created xsi:type="dcterms:W3CDTF">2023-02-24T06:04:00Z</dcterms:created>
  <dcterms:modified xsi:type="dcterms:W3CDTF">2025-09-03T09:31:00Z</dcterms:modified>
</cp:coreProperties>
</file>