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72685">
      <w:pPr>
        <w:jc w:val="right"/>
        <w:rPr>
          <w:rFonts w:ascii="Sylfaen" w:hAnsi="Sylfaen"/>
          <w:sz w:val="22"/>
          <w:szCs w:val="22"/>
          <w:lang w:val="hy-AM" w:eastAsia="ru-RU"/>
        </w:rPr>
      </w:pPr>
      <w:r>
        <w:rPr>
          <w:rFonts w:hint="default"/>
          <w:sz w:val="22"/>
          <w:szCs w:val="22"/>
          <w:lang w:val="hy-AM" w:eastAsia="ru-RU"/>
        </w:rPr>
        <w:t>08</w:t>
      </w:r>
      <w:r>
        <w:rPr>
          <w:sz w:val="22"/>
          <w:szCs w:val="22"/>
          <w:lang w:val="hy-AM" w:eastAsia="ru-RU"/>
        </w:rPr>
        <w:t>.</w:t>
      </w:r>
      <w:r>
        <w:rPr>
          <w:rFonts w:ascii="Sylfaen" w:hAnsi="Sylfaen"/>
          <w:sz w:val="22"/>
          <w:szCs w:val="22"/>
          <w:lang w:val="hy-AM" w:eastAsia="ru-RU"/>
        </w:rPr>
        <w:t>09</w:t>
      </w:r>
      <w:r>
        <w:rPr>
          <w:sz w:val="22"/>
          <w:szCs w:val="22"/>
          <w:lang w:val="hy-AM" w:eastAsia="ru-RU"/>
        </w:rPr>
        <w:t>.202</w:t>
      </w:r>
      <w:r>
        <w:rPr>
          <w:rFonts w:hint="default"/>
          <w:sz w:val="22"/>
          <w:szCs w:val="22"/>
          <w:lang w:val="hy-AM" w:eastAsia="ru-RU"/>
        </w:rPr>
        <w:t>5</w:t>
      </w:r>
      <w:r>
        <w:rPr>
          <w:rFonts w:ascii="Sylfaen" w:hAnsi="Sylfaen"/>
          <w:sz w:val="22"/>
          <w:szCs w:val="22"/>
          <w:lang w:val="hy-AM" w:eastAsia="ru-RU"/>
        </w:rPr>
        <w:t>թ.</w:t>
      </w:r>
    </w:p>
    <w:p w14:paraId="7FEC961E">
      <w:pPr>
        <w:jc w:val="center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b/>
          <w:bCs/>
          <w:sz w:val="28"/>
          <w:szCs w:val="28"/>
          <w:lang w:val="hy-AM"/>
        </w:rPr>
        <w:t>Հ Ա Յ Տ Ա Ր Ա Ր Ո Ւ Թ Յ Ո Ւ Ն</w:t>
      </w:r>
      <w:r>
        <w:rPr>
          <w:rFonts w:ascii="Sylfaen" w:hAnsi="Sylfaen"/>
          <w:sz w:val="22"/>
          <w:szCs w:val="22"/>
          <w:lang w:val="hy-AM"/>
        </w:rPr>
        <w:t xml:space="preserve"> </w:t>
      </w:r>
    </w:p>
    <w:p w14:paraId="1544A949">
      <w:pPr>
        <w:jc w:val="both"/>
        <w:rPr>
          <w:rFonts w:hint="default" w:ascii="GHEA Grapalat" w:hAnsi="GHEA Grapalat" w:cs="GHEA Grapalat"/>
          <w:sz w:val="22"/>
          <w:szCs w:val="22"/>
          <w:lang w:val="hy-AM"/>
        </w:rPr>
      </w:pPr>
      <w:r>
        <w:rPr>
          <w:rFonts w:hint="default" w:ascii="GHEA Grapalat" w:hAnsi="GHEA Grapalat" w:cs="GHEA Grapalat"/>
          <w:sz w:val="22"/>
          <w:szCs w:val="22"/>
          <w:lang w:val="hy-AM"/>
        </w:rPr>
        <w:t xml:space="preserve">Հայտարարվում է մրցույթ՝ ՀՀ Սյունիքի մարզի &lt;&lt;Սպանդարյանի միջնակարգ դպրոց&gt;&gt;  ՊՈԱԿ-ի </w:t>
      </w:r>
      <w:r>
        <w:rPr>
          <w:rFonts w:hint="default" w:ascii="GHEA Grapalat" w:hAnsi="GHEA Grapalat" w:cs="GHEA Grapalat"/>
          <w:b/>
          <w:bCs/>
          <w:i/>
          <w:iCs/>
          <w:sz w:val="22"/>
          <w:szCs w:val="22"/>
          <w:lang w:val="hy-AM"/>
        </w:rPr>
        <w:t xml:space="preserve">կերպարվեստ (3 ժամ), տեխնոլոգիա  (2 ժամ), </w:t>
      </w:r>
      <w:r>
        <w:rPr>
          <w:rFonts w:hint="default" w:ascii="GHEA Grapalat" w:hAnsi="GHEA Grapalat" w:cs="GHEA Grapalat"/>
          <w:b/>
          <w:i/>
          <w:sz w:val="22"/>
          <w:szCs w:val="22"/>
          <w:lang w:val="hy-AM"/>
        </w:rPr>
        <w:t>երաժշտութուն</w:t>
      </w:r>
      <w:r>
        <w:rPr>
          <w:rFonts w:hint="default" w:ascii="GHEA Grapalat" w:hAnsi="GHEA Grapalat" w:cs="GHEA Grapalat"/>
          <w:sz w:val="22"/>
          <w:szCs w:val="22"/>
          <w:lang w:val="hy-AM"/>
        </w:rPr>
        <w:t xml:space="preserve"> </w:t>
      </w:r>
      <w:r>
        <w:rPr>
          <w:rFonts w:hint="default" w:ascii="GHEA Grapalat" w:hAnsi="GHEA Grapalat" w:cs="GHEA Grapalat"/>
          <w:b/>
          <w:i/>
          <w:sz w:val="22"/>
          <w:szCs w:val="22"/>
          <w:lang w:val="hy-AM"/>
        </w:rPr>
        <w:t xml:space="preserve">(3 ժամ), </w:t>
      </w:r>
      <w:r>
        <w:rPr>
          <w:rFonts w:hint="default" w:ascii="GHEA Grapalat" w:hAnsi="GHEA Grapalat" w:cs="GHEA Grapalat"/>
          <w:sz w:val="22"/>
          <w:szCs w:val="22"/>
          <w:lang w:val="hy-AM"/>
        </w:rPr>
        <w:t xml:space="preserve"> </w:t>
      </w:r>
      <w:r>
        <w:rPr>
          <w:rFonts w:hint="default" w:ascii="GHEA Grapalat" w:hAnsi="GHEA Grapalat" w:cs="GHEA Grapalat"/>
          <w:b/>
          <w:i/>
          <w:sz w:val="22"/>
          <w:szCs w:val="22"/>
          <w:lang w:val="hy-AM"/>
        </w:rPr>
        <w:t>ինֆորմատիկա( 1ժամ), ԹԳՀԳ (7 ժամ), հասարակագիտությ</w:t>
      </w:r>
      <w:r>
        <w:rPr>
          <w:rFonts w:hint="default" w:ascii="GHEA Grapalat" w:hAnsi="GHEA Grapalat" w:cs="GHEA Grapalat"/>
          <w:b/>
          <w:i/>
          <w:sz w:val="22"/>
          <w:szCs w:val="22"/>
          <w:lang w:val="en-US"/>
        </w:rPr>
        <w:t>ու</w:t>
      </w:r>
      <w:r>
        <w:rPr>
          <w:rFonts w:hint="default" w:ascii="GHEA Grapalat" w:hAnsi="GHEA Grapalat" w:cs="GHEA Grapalat"/>
          <w:b/>
          <w:i/>
          <w:sz w:val="22"/>
          <w:szCs w:val="22"/>
          <w:lang w:val="hy-AM"/>
        </w:rPr>
        <w:t>ն (8 ժամ), գերմաներեն</w:t>
      </w:r>
      <w:r>
        <w:rPr>
          <w:rFonts w:hint="default" w:ascii="GHEA Grapalat" w:hAnsi="GHEA Grapalat" w:cs="GHEA Grapalat"/>
          <w:sz w:val="22"/>
          <w:szCs w:val="22"/>
          <w:lang w:val="hy-AM"/>
        </w:rPr>
        <w:t xml:space="preserve"> </w:t>
      </w:r>
      <w:r>
        <w:rPr>
          <w:rFonts w:hint="default" w:ascii="GHEA Grapalat" w:hAnsi="GHEA Grapalat" w:cs="GHEA Grapalat"/>
          <w:b/>
          <w:i/>
          <w:sz w:val="22"/>
          <w:szCs w:val="22"/>
          <w:lang w:val="hy-AM"/>
        </w:rPr>
        <w:t xml:space="preserve">(20 ժամ), մաթեմատիկա (4 ժամ)  </w:t>
      </w:r>
      <w:r>
        <w:rPr>
          <w:rFonts w:hint="default" w:ascii="GHEA Grapalat" w:hAnsi="GHEA Grapalat" w:cs="GHEA Grapalat"/>
          <w:sz w:val="22"/>
          <w:szCs w:val="22"/>
          <w:lang w:val="hy-AM"/>
        </w:rPr>
        <w:t>ուսուցչի թափուր տեղերի համար:</w:t>
      </w:r>
    </w:p>
    <w:p w14:paraId="38D15F5E">
      <w:pPr>
        <w:jc w:val="both"/>
        <w:rPr>
          <w:rFonts w:hint="default"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</w:pPr>
      <w:r>
        <w:rPr>
          <w:rFonts w:hint="default"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Մրցույթն անցկացվում է երկու փուլով` թեստավորման և հարցազրույցի: Թեստավորման փուլն անցկացվում է՝ ըստ  ՀՀ ԿԳՄՍՆ մշակած հարցաշարի: Հարցազրույցի փուլի հարցաշարը կազմում է հաստատությունը և յուրաքանչյուր մասնակցի հետ հարցազրույցն անցկացնում առանձին:</w:t>
      </w:r>
    </w:p>
    <w:p w14:paraId="49CCE60B">
      <w:pPr>
        <w:jc w:val="both"/>
        <w:rPr>
          <w:rFonts w:hint="default" w:ascii="GHEA Grapalat" w:hAnsi="GHEA Grapalat" w:cs="GHEA Grapalat"/>
          <w:b/>
          <w:color w:val="000000"/>
          <w:sz w:val="22"/>
          <w:szCs w:val="22"/>
          <w:shd w:val="clear" w:color="auto" w:fill="FFFFFF"/>
          <w:lang w:val="hy-AM"/>
        </w:rPr>
      </w:pPr>
      <w:r>
        <w:rPr>
          <w:rFonts w:hint="default" w:ascii="GHEA Grapalat" w:hAnsi="GHEA Grapalat" w:cs="GHEA Grapalat"/>
          <w:b/>
          <w:color w:val="000000"/>
          <w:sz w:val="22"/>
          <w:szCs w:val="22"/>
          <w:shd w:val="clear" w:color="auto" w:fill="FFFFFF"/>
          <w:lang w:val="hy-AM"/>
        </w:rPr>
        <w:t>Մրցույթին մասնակցելու համար պետք է ներկայացնել՝</w:t>
      </w:r>
    </w:p>
    <w:p w14:paraId="5E9BE479">
      <w:pPr>
        <w:pStyle w:val="4"/>
        <w:shd w:val="clear" w:color="auto" w:fill="FFFFFF"/>
        <w:spacing w:before="0" w:beforeAutospacing="0" w:after="0" w:afterAutospacing="0"/>
        <w:ind w:firstLine="375"/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  <w:r>
        <w:rPr>
          <w:rFonts w:hint="default" w:ascii="GHEA Grapalat" w:hAnsi="GHEA Grapalat" w:cs="GHEA Grapalat"/>
          <w:color w:val="000000"/>
          <w:sz w:val="22"/>
          <w:szCs w:val="22"/>
          <w:lang w:val="hy-AM"/>
        </w:rPr>
        <w:t>1) դիմում (Ձև 1), մեկ լուսանկար 3X4 չափսի,</w:t>
      </w:r>
    </w:p>
    <w:p w14:paraId="5A05876F">
      <w:pPr>
        <w:pStyle w:val="4"/>
        <w:shd w:val="clear" w:color="auto" w:fill="FFFFFF"/>
        <w:spacing w:before="0" w:beforeAutospacing="0" w:after="0" w:afterAutospacing="0"/>
        <w:ind w:firstLine="375"/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  <w:r>
        <w:rPr>
          <w:rFonts w:hint="default" w:ascii="GHEA Grapalat" w:hAnsi="GHEA Grapalat" w:cs="GHEA Grapalat"/>
          <w:color w:val="000000"/>
          <w:sz w:val="22"/>
          <w:szCs w:val="22"/>
          <w:lang w:val="hy-AM"/>
        </w:rPr>
        <w:t>2) բարձրագույն կրթությունը հավաստող փաստաթուղթ (դիպլոմ),</w:t>
      </w:r>
    </w:p>
    <w:p w14:paraId="76D01417">
      <w:pPr>
        <w:pStyle w:val="4"/>
        <w:shd w:val="clear" w:color="auto" w:fill="FFFFFF"/>
        <w:spacing w:before="0" w:beforeAutospacing="0" w:after="0" w:afterAutospacing="0"/>
        <w:ind w:firstLine="375"/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  <w:r>
        <w:rPr>
          <w:rFonts w:hint="default" w:ascii="GHEA Grapalat" w:hAnsi="GHEA Grapalat" w:cs="GHEA Grapalat"/>
          <w:color w:val="000000"/>
          <w:sz w:val="22"/>
          <w:szCs w:val="22"/>
          <w:lang w:val="hy-AM"/>
        </w:rPr>
        <w:t>3) անձը հաստատող փաստաթուղթ,</w:t>
      </w:r>
    </w:p>
    <w:p w14:paraId="1EA46E8A">
      <w:pPr>
        <w:pStyle w:val="4"/>
        <w:shd w:val="clear" w:color="auto" w:fill="FFFFFF"/>
        <w:spacing w:before="0" w:beforeAutospacing="0" w:after="0" w:afterAutospacing="0"/>
        <w:ind w:firstLine="375"/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  <w:r>
        <w:rPr>
          <w:rFonts w:hint="default" w:ascii="GHEA Grapalat" w:hAnsi="GHEA Grapalat" w:cs="GHEA Grapalat"/>
          <w:color w:val="000000"/>
          <w:sz w:val="22"/>
          <w:szCs w:val="22"/>
          <w:lang w:val="hy-AM"/>
        </w:rPr>
        <w:t>4)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պատճենը՝ առկայության դեպքում,</w:t>
      </w:r>
    </w:p>
    <w:p w14:paraId="012E1908">
      <w:pPr>
        <w:pStyle w:val="4"/>
        <w:shd w:val="clear" w:color="auto" w:fill="FFFFFF"/>
        <w:spacing w:before="0" w:beforeAutospacing="0" w:after="0" w:afterAutospacing="0"/>
        <w:ind w:firstLine="375"/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  <w:r>
        <w:rPr>
          <w:rFonts w:hint="default" w:ascii="GHEA Grapalat" w:hAnsi="GHEA Grapalat" w:cs="GHEA Grapalat"/>
          <w:color w:val="000000"/>
          <w:sz w:val="22"/>
          <w:szCs w:val="22"/>
          <w:lang w:val="hy-AM"/>
        </w:rPr>
        <w:t>5) ինքնակենսագրություն (Ձև 5),</w:t>
      </w:r>
    </w:p>
    <w:p w14:paraId="43560101">
      <w:pPr>
        <w:pStyle w:val="4"/>
        <w:shd w:val="clear" w:color="auto" w:fill="FFFFFF"/>
        <w:spacing w:before="0" w:beforeAutospacing="0" w:after="0" w:afterAutospacing="0"/>
        <w:ind w:firstLine="375"/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  <w:r>
        <w:rPr>
          <w:rFonts w:hint="default" w:ascii="GHEA Grapalat" w:hAnsi="GHEA Grapalat" w:cs="GHEA Grapalat"/>
          <w:color w:val="000000"/>
          <w:sz w:val="22"/>
          <w:szCs w:val="22"/>
          <w:lang w:val="hy-AM"/>
        </w:rPr>
        <w:t>6) այլ պետությունների քաղաքացիները` Հայաստանի Հանրապետությունում աշխատելու իրավունքը հավաստող փաստաթուղթ,</w:t>
      </w:r>
    </w:p>
    <w:p w14:paraId="3C2A3F95">
      <w:pPr>
        <w:pStyle w:val="4"/>
        <w:shd w:val="clear" w:color="auto" w:fill="FFFFFF"/>
        <w:spacing w:before="0" w:beforeAutospacing="0" w:after="0" w:afterAutospacing="0"/>
        <w:ind w:firstLine="375"/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  <w:r>
        <w:rPr>
          <w:rFonts w:hint="default" w:ascii="GHEA Grapalat" w:hAnsi="GHEA Grapalat" w:cs="GHEA Grapalat"/>
          <w:color w:val="000000"/>
          <w:sz w:val="22"/>
          <w:szCs w:val="22"/>
          <w:lang w:val="hy-AM"/>
        </w:rPr>
        <w:t>7) Հայաստանի Հանրապետության արական սեռի քաղաքացիները՝ նաև զինվորական գրքույկ,</w:t>
      </w:r>
    </w:p>
    <w:p w14:paraId="5D3CCF17">
      <w:pPr>
        <w:pStyle w:val="4"/>
        <w:shd w:val="clear" w:color="auto" w:fill="FFFFFF"/>
        <w:spacing w:before="0" w:beforeAutospacing="0" w:after="0" w:afterAutospacing="0"/>
        <w:ind w:firstLine="375"/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  <w:r>
        <w:rPr>
          <w:rFonts w:hint="default" w:ascii="GHEA Grapalat" w:hAnsi="GHEA Grapalat" w:cs="GHEA Grapalat"/>
          <w:color w:val="000000"/>
          <w:sz w:val="22"/>
          <w:szCs w:val="22"/>
          <w:lang w:val="hy-AM"/>
        </w:rPr>
        <w:t>8) հրատարակված հոդվածների ցանկ կամ գիտական կոչումը հավաստող փաստաթղթեր (առկայության դեպքում),</w:t>
      </w:r>
    </w:p>
    <w:p w14:paraId="325C2D7B">
      <w:pPr>
        <w:pStyle w:val="4"/>
        <w:shd w:val="clear" w:color="auto" w:fill="FFFFFF"/>
        <w:spacing w:before="0" w:beforeAutospacing="0" w:after="0" w:afterAutospacing="0"/>
        <w:ind w:firstLine="375"/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  <w:r>
        <w:rPr>
          <w:rFonts w:hint="default" w:ascii="GHEA Grapalat" w:hAnsi="GHEA Grapalat" w:cs="GHEA Grapalat"/>
          <w:color w:val="000000"/>
          <w:sz w:val="22"/>
          <w:szCs w:val="22"/>
          <w:lang w:val="hy-AM"/>
        </w:rPr>
        <w:t>Որակավորման տարրակարգ ունենալու դեպքում՝ հավաստող փաստաթուղթ:</w:t>
      </w:r>
    </w:p>
    <w:p w14:paraId="74041694">
      <w:pPr>
        <w:jc w:val="both"/>
        <w:rPr>
          <w:rFonts w:hint="default" w:ascii="GHEA Grapalat" w:hAnsi="GHEA Grapalat" w:cs="GHEA Grapalat"/>
          <w:sz w:val="22"/>
          <w:szCs w:val="22"/>
          <w:lang w:val="hy-AM" w:eastAsia="ru-RU"/>
        </w:rPr>
      </w:pPr>
    </w:p>
    <w:p w14:paraId="373F99D0">
      <w:pPr>
        <w:pStyle w:val="4"/>
        <w:shd w:val="clear" w:color="auto" w:fill="FFFFFF"/>
        <w:spacing w:before="0" w:beforeAutospacing="0" w:after="0" w:afterAutospacing="0"/>
        <w:ind w:firstLine="375"/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  <w:r>
        <w:rPr>
          <w:rFonts w:hint="default" w:ascii="GHEA Grapalat" w:hAnsi="GHEA Grapalat" w:cs="GHEA Grapalat"/>
          <w:color w:val="000000"/>
          <w:sz w:val="22"/>
          <w:szCs w:val="22"/>
          <w:lang w:val="hy-AM"/>
        </w:rPr>
        <w:t>Տնօրենի կողմից նշանակված պատասխանատու անձը ներկայացված փաստաթղթերի բնօրինակները համեմատում է պատճենների հետ, ինչից հետո բնօրինակները վերադարձնում է մասնակցին:</w:t>
      </w:r>
    </w:p>
    <w:p w14:paraId="652ACE8A">
      <w:pPr>
        <w:pStyle w:val="4"/>
        <w:shd w:val="clear" w:color="auto" w:fill="FFFFFF"/>
        <w:spacing w:before="0" w:beforeAutospacing="0" w:after="0" w:afterAutospacing="0"/>
        <w:ind w:firstLine="375"/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  <w:r>
        <w:rPr>
          <w:rFonts w:hint="default" w:ascii="GHEA Grapalat" w:hAnsi="GHEA Grapalat" w:cs="GHEA Grapalat"/>
          <w:color w:val="000000"/>
          <w:sz w:val="22"/>
          <w:szCs w:val="22"/>
          <w:lang w:val="hy-AM"/>
        </w:rPr>
        <w:t>Եթե ներկայացված փաստաթղթերի ցանկն ամբողջական չէ, կամ առկա են թերություններ, մասնակիցը կարող է մինչև փաստաթղթերի ընդունման ժամկետի ավարտը վերացնել թերությունները և համալրել անհրաժեշտ փաստաթղթերի ցանկը:</w:t>
      </w:r>
    </w:p>
    <w:p w14:paraId="6CE81050">
      <w:pPr>
        <w:pStyle w:val="4"/>
        <w:shd w:val="clear" w:color="auto" w:fill="FFFFFF"/>
        <w:spacing w:before="0" w:beforeAutospacing="0" w:after="0" w:afterAutospacing="0"/>
        <w:ind w:firstLine="375"/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</w:p>
    <w:p w14:paraId="4E737958">
      <w:pPr>
        <w:pStyle w:val="4"/>
        <w:shd w:val="clear" w:color="auto" w:fill="FFFFFF"/>
        <w:spacing w:before="0" w:beforeAutospacing="0" w:after="0" w:afterAutospacing="0"/>
        <w:ind w:firstLine="375"/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  <w:r>
        <w:rPr>
          <w:rFonts w:hint="default" w:ascii="GHEA Grapalat" w:hAnsi="GHEA Grapalat" w:cs="GHEA Grapalat"/>
          <w:color w:val="000000"/>
          <w:sz w:val="22"/>
          <w:szCs w:val="22"/>
          <w:lang w:val="hy-AM"/>
        </w:rPr>
        <w:t>Փաստաթղթերն ընդունվում են սույն թվականի սեպտեմբերի 8-ից մինչև սեպտեմբերի 19-ը ներառյալ, ամեն օր՝ ժամը 10:00-ից 15:00, բացի շաբաթ, կիրակի և այլ ոչ աշխատանքային օրերից:</w:t>
      </w:r>
    </w:p>
    <w:p w14:paraId="468E2B33">
      <w:pPr>
        <w:pStyle w:val="4"/>
        <w:shd w:val="clear" w:color="auto" w:fill="FFFFFF"/>
        <w:spacing w:before="0" w:beforeAutospacing="0" w:after="0" w:afterAutospacing="0"/>
        <w:ind w:firstLine="375"/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</w:p>
    <w:p w14:paraId="0A8CEECC">
      <w:pPr>
        <w:pStyle w:val="4"/>
        <w:shd w:val="clear" w:color="auto" w:fill="FFFFFF"/>
        <w:spacing w:before="0" w:beforeAutospacing="0" w:after="0" w:afterAutospacing="0"/>
        <w:ind w:firstLine="375"/>
        <w:jc w:val="both"/>
        <w:rPr>
          <w:rFonts w:hint="default" w:ascii="GHEA Grapalat" w:hAnsi="GHEA Grapalat" w:cs="GHEA Grapalat"/>
          <w:sz w:val="22"/>
          <w:szCs w:val="22"/>
          <w:lang w:val="hy-AM" w:eastAsia="ru-RU"/>
        </w:rPr>
      </w:pPr>
      <w:r>
        <w:rPr>
          <w:rFonts w:hint="default" w:ascii="GHEA Grapalat" w:hAnsi="GHEA Grapalat" w:cs="GHEA Grapalat"/>
          <w:color w:val="000000"/>
          <w:sz w:val="22"/>
          <w:szCs w:val="22"/>
          <w:lang w:val="hy-AM"/>
        </w:rPr>
        <w:t xml:space="preserve">Մրցույթը տեղի կունենա </w:t>
      </w:r>
      <w:r>
        <w:rPr>
          <w:rFonts w:hint="default" w:ascii="GHEA Grapalat" w:hAnsi="GHEA Grapalat" w:cs="GHEA Grapalat"/>
          <w:b/>
          <w:bCs/>
          <w:color w:val="000000"/>
          <w:sz w:val="22"/>
          <w:szCs w:val="22"/>
          <w:lang w:val="hy-AM"/>
        </w:rPr>
        <w:t>2025</w:t>
      </w:r>
      <w:r>
        <w:rPr>
          <w:rFonts w:hint="default" w:ascii="GHEA Grapalat" w:hAnsi="GHEA Grapalat" w:cs="GHEA Grapalat"/>
          <w:b/>
          <w:bCs/>
          <w:color w:val="000000"/>
          <w:sz w:val="22"/>
          <w:szCs w:val="22"/>
          <w:lang w:val="en-US"/>
        </w:rPr>
        <w:t xml:space="preserve">թ. </w:t>
      </w:r>
      <w:r>
        <w:rPr>
          <w:rFonts w:hint="default" w:ascii="GHEA Grapalat" w:hAnsi="GHEA Grapalat" w:cs="GHEA Grapalat"/>
          <w:b/>
          <w:bCs/>
          <w:color w:val="000000"/>
          <w:sz w:val="22"/>
          <w:szCs w:val="22"/>
          <w:lang w:val="hy-AM"/>
        </w:rPr>
        <w:t>սեպտեմբերի – 25 ին՝ ժամը 14:00-ին,</w:t>
      </w:r>
      <w:r>
        <w:rPr>
          <w:rFonts w:hint="default" w:ascii="GHEA Grapalat" w:hAnsi="GHEA Grapalat" w:cs="GHEA Grapalat"/>
          <w:color w:val="000000"/>
          <w:sz w:val="22"/>
          <w:szCs w:val="22"/>
          <w:lang w:val="hy-AM"/>
        </w:rPr>
        <w:t xml:space="preserve"> ՀՀ Սյունիքի մարզի Սպանդարյանի միջնակարգ դպրոցում: </w:t>
      </w:r>
    </w:p>
    <w:p w14:paraId="5213F67E">
      <w:pPr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  <w:r>
        <w:rPr>
          <w:rFonts w:hint="default" w:ascii="GHEA Grapalat" w:hAnsi="GHEA Grapalat" w:cs="GHEA Grapalat"/>
          <w:color w:val="000000"/>
          <w:sz w:val="22"/>
          <w:szCs w:val="22"/>
          <w:lang w:val="hy-AM"/>
        </w:rPr>
        <w:t>Տնօրենի կողմից նշանակված պատասխանատու՝ Ս.Մովսիսյան  /  Հեռ.094 436665</w:t>
      </w:r>
    </w:p>
    <w:p w14:paraId="0FE3D3DA">
      <w:pPr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</w:p>
    <w:p w14:paraId="3B5FC106">
      <w:pPr>
        <w:jc w:val="both"/>
        <w:rPr>
          <w:rFonts w:hint="default" w:ascii="GHEA Grapalat" w:hAnsi="GHEA Grapalat" w:cs="GHEA Grapalat"/>
          <w:color w:val="000000"/>
          <w:sz w:val="22"/>
          <w:szCs w:val="22"/>
          <w:lang w:val="hy-AM"/>
        </w:rPr>
      </w:pPr>
      <w:bookmarkStart w:id="0" w:name="_GoBack"/>
      <w:bookmarkEnd w:id="0"/>
    </w:p>
    <w:sectPr>
      <w:pgSz w:w="11906" w:h="16838"/>
      <w:pgMar w:top="1134" w:right="275" w:bottom="1134" w:left="41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panose1 w:val="02000506050000020003"/>
    <w:charset w:val="00"/>
    <w:family w:val="auto"/>
    <w:pitch w:val="default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07"/>
    <w:rsid w:val="00050A2C"/>
    <w:rsid w:val="00304A5C"/>
    <w:rsid w:val="00482C9E"/>
    <w:rsid w:val="005B1628"/>
    <w:rsid w:val="005C51DD"/>
    <w:rsid w:val="008B023C"/>
    <w:rsid w:val="00B771A0"/>
    <w:rsid w:val="00C943DD"/>
    <w:rsid w:val="00DE4664"/>
    <w:rsid w:val="00E0346A"/>
    <w:rsid w:val="00FE0B07"/>
    <w:rsid w:val="3DFE37C3"/>
    <w:rsid w:val="59CC17AB"/>
    <w:rsid w:val="60A06CA4"/>
    <w:rsid w:val="6D7119A5"/>
    <w:rsid w:val="762B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1837</Characters>
  <Lines>15</Lines>
  <Paragraphs>4</Paragraphs>
  <TotalTime>30</TotalTime>
  <ScaleCrop>false</ScaleCrop>
  <LinksUpToDate>false</LinksUpToDate>
  <CharactersWithSpaces>2155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2024-09-04T10:03:00Z</dcterms:created>
  <dc:creator>PC</dc:creator>
  <cp:lastModifiedBy>PC</cp:lastModifiedBy>
  <cp:lastPrinted>2024-09-05T07:30:00Z</cp:lastPrinted>
  <dcterms:modified xsi:type="dcterms:W3CDTF">2025-09-19T05:18:58Z</dcterms:modified>
  <cp:revision>5</cp:revision>
  <cp:keywords>https://mul2-syunik.gov.am/tasks/395319/oneclick?token=7f71bf59bfa3ac779c4efbc737c67751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CC3BDAF8931B4B8898CBD8B216AF2B04_12</vt:lpwstr>
  </property>
</Properties>
</file>