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D5CFC" w14:textId="77777777" w:rsidR="0078702F" w:rsidRPr="00E26309" w:rsidRDefault="0078702F" w:rsidP="0078702F">
      <w:pPr>
        <w:rPr>
          <w:rFonts w:ascii="GHEA Grapalat" w:hAnsi="GHEA Grapalat"/>
          <w:sz w:val="16"/>
          <w:szCs w:val="16"/>
          <w:lang w:val="hy-AM"/>
        </w:rPr>
      </w:pPr>
    </w:p>
    <w:p w14:paraId="1A34D790" w14:textId="570C4604" w:rsidR="0078702F" w:rsidRPr="00565F0F" w:rsidRDefault="0078702F" w:rsidP="0078702F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565F0F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</w:t>
      </w:r>
      <w:r w:rsidRPr="00565F0F">
        <w:rPr>
          <w:rFonts w:ascii="GHEA Grapalat" w:hAnsi="GHEA Grapalat"/>
          <w:sz w:val="16"/>
          <w:szCs w:val="16"/>
          <w:lang w:val="hy-AM"/>
        </w:rPr>
        <w:t>Հավելված &lt;&lt;</w:t>
      </w:r>
      <w:r w:rsidR="006654B9">
        <w:rPr>
          <w:rFonts w:ascii="GHEA Grapalat" w:hAnsi="GHEA Grapalat"/>
          <w:sz w:val="16"/>
          <w:szCs w:val="16"/>
          <w:lang w:val="hy-AM"/>
        </w:rPr>
        <w:t>Գորիսի</w:t>
      </w:r>
      <w:r w:rsidRPr="00565F0F">
        <w:rPr>
          <w:rFonts w:ascii="GHEA Grapalat" w:hAnsi="GHEA Grapalat"/>
          <w:sz w:val="16"/>
          <w:szCs w:val="16"/>
          <w:lang w:val="hy-AM"/>
        </w:rPr>
        <w:t xml:space="preserve">     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</w:t>
      </w:r>
      <w:r w:rsidRPr="00565F0F">
        <w:rPr>
          <w:rFonts w:ascii="GHEA Grapalat" w:hAnsi="GHEA Grapalat"/>
          <w:sz w:val="16"/>
          <w:szCs w:val="16"/>
          <w:lang w:val="hy-AM"/>
        </w:rPr>
        <w:t xml:space="preserve">     </w:t>
      </w:r>
    </w:p>
    <w:p w14:paraId="6C0C533A" w14:textId="77777777" w:rsidR="00565F0F" w:rsidRPr="00565F0F" w:rsidRDefault="0078702F" w:rsidP="0078702F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565F0F">
        <w:rPr>
          <w:rFonts w:ascii="GHEA Grapalat" w:hAnsi="GHEA Grapalat"/>
          <w:sz w:val="16"/>
          <w:szCs w:val="16"/>
          <w:lang w:val="hy-AM"/>
        </w:rPr>
        <w:t xml:space="preserve">                                 նախադպրոցական ուսումնական </w:t>
      </w:r>
    </w:p>
    <w:p w14:paraId="783E62A3" w14:textId="5FB63496" w:rsidR="0078702F" w:rsidRPr="00565F0F" w:rsidRDefault="0078702F" w:rsidP="0078702F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565F0F">
        <w:rPr>
          <w:rFonts w:ascii="GHEA Grapalat" w:hAnsi="GHEA Grapalat"/>
          <w:sz w:val="16"/>
          <w:szCs w:val="16"/>
          <w:lang w:val="hy-AM"/>
        </w:rPr>
        <w:t xml:space="preserve">հաստատություն&gt;&gt; ՀՈԱԿ-ի   տնօրենի </w:t>
      </w:r>
    </w:p>
    <w:p w14:paraId="0C5AF151" w14:textId="7AF3B625" w:rsidR="0078702F" w:rsidRPr="00565F0F" w:rsidRDefault="006654B9" w:rsidP="0078702F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2024</w:t>
      </w:r>
      <w:r w:rsidR="0078702F" w:rsidRPr="00565F0F">
        <w:rPr>
          <w:rFonts w:ascii="GHEA Grapalat" w:hAnsi="GHEA Grapalat"/>
          <w:sz w:val="16"/>
          <w:szCs w:val="16"/>
          <w:lang w:val="hy-AM"/>
        </w:rPr>
        <w:t xml:space="preserve"> թ </w:t>
      </w:r>
      <w:r>
        <w:rPr>
          <w:rFonts w:ascii="GHEA Grapalat" w:hAnsi="GHEA Grapalat"/>
          <w:sz w:val="16"/>
          <w:szCs w:val="16"/>
          <w:lang w:val="hy-AM"/>
        </w:rPr>
        <w:t>մարտի</w:t>
      </w:r>
      <w:r w:rsidR="0078702F" w:rsidRPr="00565F0F"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27</w:t>
      </w:r>
      <w:r w:rsidR="0078702F" w:rsidRPr="00565F0F">
        <w:rPr>
          <w:rFonts w:ascii="GHEA Grapalat" w:hAnsi="GHEA Grapalat"/>
          <w:sz w:val="16"/>
          <w:szCs w:val="16"/>
          <w:lang w:val="hy-AM"/>
        </w:rPr>
        <w:t xml:space="preserve">-ի թիվ </w:t>
      </w:r>
      <w:r>
        <w:rPr>
          <w:rFonts w:ascii="GHEA Grapalat" w:eastAsia="Microsoft JhengHei" w:hAnsi="GHEA Grapalat" w:cs="Microsoft JhengHei"/>
          <w:sz w:val="16"/>
          <w:szCs w:val="16"/>
          <w:lang w:val="hy-AM"/>
        </w:rPr>
        <w:t>20</w:t>
      </w:r>
      <w:r w:rsidR="00565F0F" w:rsidRPr="00565F0F">
        <w:rPr>
          <w:rFonts w:ascii="GHEA Grapalat" w:eastAsia="Microsoft JhengHei" w:hAnsi="GHEA Grapalat" w:cs="Microsoft JhengHei"/>
          <w:sz w:val="16"/>
          <w:szCs w:val="16"/>
          <w:lang w:val="hy-AM"/>
        </w:rPr>
        <w:t>-</w:t>
      </w:r>
      <w:r>
        <w:rPr>
          <w:rFonts w:ascii="GHEA Grapalat" w:eastAsia="Microsoft JhengHei" w:hAnsi="GHEA Grapalat" w:cs="Microsoft JhengHei"/>
          <w:sz w:val="16"/>
          <w:szCs w:val="16"/>
          <w:lang w:val="hy-AM"/>
        </w:rPr>
        <w:t>Ն</w:t>
      </w:r>
      <w:r w:rsidR="0078702F" w:rsidRPr="00565F0F">
        <w:rPr>
          <w:rFonts w:ascii="GHEA Grapalat" w:hAnsi="GHEA Grapalat"/>
          <w:sz w:val="16"/>
          <w:szCs w:val="16"/>
          <w:lang w:val="hy-AM"/>
        </w:rPr>
        <w:t xml:space="preserve"> հրամանի </w:t>
      </w:r>
    </w:p>
    <w:p w14:paraId="17E86BB2" w14:textId="77777777" w:rsidR="0078702F" w:rsidRDefault="0078702F" w:rsidP="00565F0F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</w:p>
    <w:p w14:paraId="4A785924" w14:textId="77777777" w:rsidR="0078702F" w:rsidRPr="00633A0F" w:rsidRDefault="0078702F" w:rsidP="0078702F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633A0F">
        <w:rPr>
          <w:rFonts w:ascii="GHEA Grapalat" w:hAnsi="GHEA Grapalat"/>
          <w:sz w:val="16"/>
          <w:szCs w:val="16"/>
          <w:lang w:val="hy-AM"/>
        </w:rPr>
        <w:t xml:space="preserve">  </w:t>
      </w:r>
    </w:p>
    <w:p w14:paraId="06008CE1" w14:textId="77777777" w:rsidR="0078702F" w:rsidRPr="001E55FB" w:rsidRDefault="0078702F" w:rsidP="0078702F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33A0F">
        <w:rPr>
          <w:rFonts w:ascii="GHEA Grapalat" w:hAnsi="GHEA Grapalat" w:cs="Sylfaen"/>
          <w:b/>
          <w:sz w:val="24"/>
          <w:szCs w:val="24"/>
          <w:lang w:val="hy-AM"/>
        </w:rPr>
        <w:t>ՀԱՅՏԱՐԱՐՈՒԹՅՈՒՆ</w:t>
      </w:r>
    </w:p>
    <w:p w14:paraId="385FE909" w14:textId="77777777" w:rsidR="006654B9" w:rsidRPr="006654B9" w:rsidRDefault="0078702F" w:rsidP="006654B9">
      <w:pPr>
        <w:shd w:val="clear" w:color="auto" w:fill="FFFFFF"/>
        <w:rPr>
          <w:rFonts w:ascii="GHEA Grapalat" w:hAnsi="GHEA Grapalat" w:cs="Segoe UI Historic"/>
          <w:color w:val="080809"/>
          <w:sz w:val="24"/>
          <w:szCs w:val="24"/>
          <w:lang w:val="hy-AM"/>
        </w:rPr>
      </w:pPr>
      <w:r w:rsidRPr="006654B9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ՀՀ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Սյունիքի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մարզի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«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Գորիս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քաղաքի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թիվ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6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նախադպրոցական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ուսումնական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հաստատություն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»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ՀՈԱԿ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>–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ը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2025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թվականի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հոկտեմբերի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08 –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ից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հայտարարում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է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մրցույթ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նախադպրոցական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ուսումնական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հաստատության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1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դաստիարակի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թափուր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պաշտոնի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համար՝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1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դրույքաչափով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: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Հայտատու՝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ՀՀ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Սյունիքի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մարզի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«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Գորիս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քաղաքի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թիվ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6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նախադպրոցական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ուսումնական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հաստատություն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» </w:t>
      </w:r>
      <w:r w:rsidR="006654B9"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ՀՈԱԿ</w:t>
      </w:r>
      <w:r w:rsidR="006654B9"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>:</w:t>
      </w:r>
    </w:p>
    <w:p w14:paraId="527BC680" w14:textId="77777777" w:rsidR="006654B9" w:rsidRPr="006654B9" w:rsidRDefault="006654B9" w:rsidP="006654B9">
      <w:pPr>
        <w:shd w:val="clear" w:color="auto" w:fill="FFFFFF"/>
        <w:rPr>
          <w:rFonts w:ascii="GHEA Grapalat" w:hAnsi="GHEA Grapalat" w:cs="Segoe UI Historic"/>
          <w:color w:val="080809"/>
          <w:sz w:val="24"/>
          <w:szCs w:val="24"/>
          <w:lang w:val="hy-AM"/>
        </w:rPr>
      </w:pP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Մրցույթին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կարող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են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մասնակցել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ՀՀ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կրթության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,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գիտության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,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մշակույթի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և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սպորտի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նախարարի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27.03.2024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թ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>. N20-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հրամանով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սահմանված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տարիֆաորակավորման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պահանջներին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համապատասխանող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անձը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: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Մանրամասներին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կարող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եք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ծանոթանալ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հետևյալ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հղումով՝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hyperlink r:id="rId4" w:tgtFrame="_blank" w:history="1">
        <w:r w:rsidRPr="006654B9">
          <w:rPr>
            <w:rStyle w:val="a3"/>
            <w:rFonts w:ascii="GHEA Grapalat" w:hAnsi="GHEA Grapalat" w:cs="Segoe UI Historic"/>
            <w:b/>
            <w:bCs/>
            <w:color w:val="0064D1"/>
            <w:sz w:val="24"/>
            <w:szCs w:val="24"/>
            <w:bdr w:val="none" w:sz="0" w:space="0" w:color="auto" w:frame="1"/>
            <w:lang w:val="hy-AM"/>
          </w:rPr>
          <w:t>https://www.arlis.am/DocumentView.aspx?DocID=160483</w:t>
        </w:r>
      </w:hyperlink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</w:p>
    <w:p w14:paraId="717AFA3C" w14:textId="77777777" w:rsidR="006654B9" w:rsidRPr="006654B9" w:rsidRDefault="006654B9" w:rsidP="006654B9">
      <w:pPr>
        <w:shd w:val="clear" w:color="auto" w:fill="FFFFFF"/>
        <w:rPr>
          <w:rFonts w:ascii="GHEA Grapalat" w:hAnsi="GHEA Grapalat" w:cs="Segoe UI Historic"/>
          <w:color w:val="080809"/>
          <w:sz w:val="24"/>
          <w:szCs w:val="24"/>
          <w:lang w:val="hy-AM"/>
        </w:rPr>
      </w:pP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Մրցույթին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մասնակցելու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համար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անհրաժեշտ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է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ներկայացնել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ներքոհիշյալ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փաստաթղթերը՝</w:t>
      </w:r>
    </w:p>
    <w:p w14:paraId="15DEB28E" w14:textId="77777777" w:rsidR="006654B9" w:rsidRPr="006654B9" w:rsidRDefault="006654B9" w:rsidP="006654B9">
      <w:pPr>
        <w:shd w:val="clear" w:color="auto" w:fill="FFFFFF"/>
        <w:rPr>
          <w:rFonts w:ascii="GHEA Grapalat" w:hAnsi="GHEA Grapalat" w:cs="Segoe UI Historic"/>
          <w:color w:val="080809"/>
          <w:sz w:val="24"/>
          <w:szCs w:val="24"/>
          <w:lang w:val="hy-AM"/>
        </w:rPr>
      </w:pP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•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դիմում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(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Ձև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1) </w:t>
      </w:r>
    </w:p>
    <w:p w14:paraId="1B74B4A6" w14:textId="77777777" w:rsidR="006654B9" w:rsidRPr="006654B9" w:rsidRDefault="006654B9" w:rsidP="006654B9">
      <w:pPr>
        <w:shd w:val="clear" w:color="auto" w:fill="FFFFFF"/>
        <w:rPr>
          <w:rFonts w:ascii="GHEA Grapalat" w:hAnsi="GHEA Grapalat" w:cs="Segoe UI Historic"/>
          <w:color w:val="080809"/>
          <w:sz w:val="24"/>
          <w:szCs w:val="24"/>
          <w:lang w:val="hy-AM"/>
        </w:rPr>
      </w:pP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•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կրթության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մասին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փաստաթուղթ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(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դիպլոմ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>)</w:t>
      </w:r>
    </w:p>
    <w:p w14:paraId="67430D95" w14:textId="77777777" w:rsidR="006654B9" w:rsidRPr="006654B9" w:rsidRDefault="006654B9" w:rsidP="006654B9">
      <w:pPr>
        <w:shd w:val="clear" w:color="auto" w:fill="FFFFFF"/>
        <w:rPr>
          <w:rFonts w:ascii="GHEA Grapalat" w:hAnsi="GHEA Grapalat" w:cs="Segoe UI Historic"/>
          <w:color w:val="080809"/>
          <w:sz w:val="24"/>
          <w:szCs w:val="24"/>
          <w:lang w:val="hy-AM"/>
        </w:rPr>
      </w:pP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•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անձը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հաստատող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փաստաթուղթ</w:t>
      </w:r>
    </w:p>
    <w:p w14:paraId="126CFFB3" w14:textId="77777777" w:rsidR="006654B9" w:rsidRPr="006654B9" w:rsidRDefault="006654B9" w:rsidP="006654B9">
      <w:pPr>
        <w:shd w:val="clear" w:color="auto" w:fill="FFFFFF"/>
        <w:rPr>
          <w:rFonts w:ascii="GHEA Grapalat" w:hAnsi="GHEA Grapalat" w:cs="Segoe UI Historic"/>
          <w:color w:val="080809"/>
          <w:sz w:val="24"/>
          <w:szCs w:val="24"/>
          <w:lang w:val="hy-AM"/>
        </w:rPr>
      </w:pP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•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աշխատանքային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ստաժի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վերաբերյալ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տեղեկանք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կամ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աշխատանքային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գրքույկ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(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առկայության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դեպքում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>)</w:t>
      </w:r>
    </w:p>
    <w:p w14:paraId="7A9A1F16" w14:textId="77777777" w:rsidR="006654B9" w:rsidRPr="006654B9" w:rsidRDefault="006654B9" w:rsidP="006654B9">
      <w:pPr>
        <w:shd w:val="clear" w:color="auto" w:fill="FFFFFF"/>
        <w:rPr>
          <w:rFonts w:ascii="GHEA Grapalat" w:hAnsi="GHEA Grapalat" w:cs="Segoe UI Historic"/>
          <w:color w:val="080809"/>
          <w:sz w:val="24"/>
          <w:szCs w:val="24"/>
          <w:lang w:val="hy-AM"/>
        </w:rPr>
      </w:pP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•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ինքնակենսագրություն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(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Ձև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4)</w:t>
      </w:r>
    </w:p>
    <w:p w14:paraId="05A77D84" w14:textId="77777777" w:rsidR="006654B9" w:rsidRPr="006654B9" w:rsidRDefault="006654B9" w:rsidP="006654B9">
      <w:pPr>
        <w:shd w:val="clear" w:color="auto" w:fill="FFFFFF"/>
        <w:rPr>
          <w:rFonts w:ascii="GHEA Grapalat" w:hAnsi="GHEA Grapalat" w:cs="Segoe UI Historic"/>
          <w:color w:val="080809"/>
          <w:sz w:val="24"/>
          <w:szCs w:val="24"/>
          <w:lang w:val="hy-AM"/>
        </w:rPr>
      </w:pP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•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մեկ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լուսանկար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(3×4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չափի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>)</w:t>
      </w:r>
    </w:p>
    <w:p w14:paraId="0586E170" w14:textId="77777777" w:rsidR="006654B9" w:rsidRPr="006654B9" w:rsidRDefault="006654B9" w:rsidP="006654B9">
      <w:pPr>
        <w:shd w:val="clear" w:color="auto" w:fill="FFFFFF"/>
        <w:rPr>
          <w:rFonts w:ascii="GHEA Grapalat" w:hAnsi="GHEA Grapalat" w:cs="Segoe UI Historic"/>
          <w:color w:val="080809"/>
          <w:sz w:val="24"/>
          <w:szCs w:val="24"/>
          <w:lang w:val="hy-AM"/>
        </w:rPr>
      </w:pP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•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այլ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պետությունների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քաղաքացիները՝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ՀՀ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>-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ում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աշխատելու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իրավունքը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հաստատատող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փաստաթուղթ</w:t>
      </w:r>
    </w:p>
    <w:p w14:paraId="228326CF" w14:textId="77777777" w:rsidR="006654B9" w:rsidRPr="006654B9" w:rsidRDefault="006654B9" w:rsidP="006654B9">
      <w:pPr>
        <w:shd w:val="clear" w:color="auto" w:fill="FFFFFF"/>
        <w:rPr>
          <w:rFonts w:ascii="GHEA Grapalat" w:hAnsi="GHEA Grapalat" w:cs="Segoe UI Historic"/>
          <w:color w:val="080809"/>
          <w:sz w:val="24"/>
          <w:szCs w:val="24"/>
          <w:lang w:val="hy-AM"/>
        </w:rPr>
      </w:pP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•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Հայաստանի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Հանրապետության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արական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սեռի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քաղաքացիները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ներկայացնում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են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նաև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զինվորական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գրքույկ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կամ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զինվորական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կցագրման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վկայական</w:t>
      </w:r>
    </w:p>
    <w:p w14:paraId="1C74919E" w14:textId="77777777" w:rsidR="006654B9" w:rsidRPr="006654B9" w:rsidRDefault="006654B9" w:rsidP="006654B9">
      <w:pPr>
        <w:shd w:val="clear" w:color="auto" w:fill="FFFFFF"/>
        <w:rPr>
          <w:rFonts w:ascii="GHEA Grapalat" w:hAnsi="GHEA Grapalat" w:cs="Segoe UI Historic"/>
          <w:color w:val="080809"/>
          <w:sz w:val="24"/>
          <w:szCs w:val="24"/>
          <w:lang w:val="hy-AM"/>
        </w:rPr>
      </w:pP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•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Հրատարակված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հոդվածների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ցանկ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կամ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գիտական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կոչումը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հավաստող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փաստաթղթեր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(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դրանց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առկայության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դեպքում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>):</w:t>
      </w:r>
    </w:p>
    <w:p w14:paraId="3F0319A3" w14:textId="77777777" w:rsidR="006654B9" w:rsidRPr="006654B9" w:rsidRDefault="006654B9" w:rsidP="006654B9">
      <w:pPr>
        <w:shd w:val="clear" w:color="auto" w:fill="FFFFFF"/>
        <w:rPr>
          <w:rFonts w:ascii="GHEA Grapalat" w:hAnsi="GHEA Grapalat" w:cs="Segoe UI Historic"/>
          <w:color w:val="080809"/>
          <w:sz w:val="24"/>
          <w:szCs w:val="24"/>
          <w:lang w:val="hy-AM"/>
        </w:rPr>
      </w:pP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Մրցույթին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մասնակցելու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համար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փաստաթղթերն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ընդունվում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են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հրապարակման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օրվանից՝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20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աշխատանքային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օրվա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ընթացքում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,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աշխատանքային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օրերին՝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ժամը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08:30-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ից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մինչև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17:30: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Փաստաթղթերը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ներկայացնել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անձամբ՝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անձը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հաստատող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փաստաթղթով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>:</w:t>
      </w:r>
    </w:p>
    <w:p w14:paraId="74FB67BD" w14:textId="77777777" w:rsidR="006654B9" w:rsidRPr="006654B9" w:rsidRDefault="006654B9" w:rsidP="006654B9">
      <w:pPr>
        <w:shd w:val="clear" w:color="auto" w:fill="FFFFFF"/>
        <w:rPr>
          <w:rFonts w:ascii="GHEA Grapalat" w:hAnsi="GHEA Grapalat" w:cs="Segoe UI Historic"/>
          <w:color w:val="080809"/>
          <w:sz w:val="24"/>
          <w:szCs w:val="24"/>
          <w:lang w:val="hy-AM"/>
        </w:rPr>
      </w:pP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Մրցույթին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մասնակել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ցանկացող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քաղաքացիները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կարող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են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հայտարարությանը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հետևել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, </w:t>
      </w:r>
      <w:hyperlink r:id="rId5" w:tgtFrame="_blank" w:history="1">
        <w:r w:rsidRPr="006654B9">
          <w:rPr>
            <w:rStyle w:val="a3"/>
            <w:rFonts w:ascii="GHEA Grapalat" w:hAnsi="GHEA Grapalat" w:cs="Segoe UI Historic"/>
            <w:b/>
            <w:bCs/>
            <w:color w:val="0064D1"/>
            <w:sz w:val="24"/>
            <w:szCs w:val="24"/>
            <w:bdr w:val="none" w:sz="0" w:space="0" w:color="auto" w:frame="1"/>
            <w:lang w:val="hy-AM"/>
          </w:rPr>
          <w:t>https://www.goriscity.am</w:t>
        </w:r>
      </w:hyperlink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կայքում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:</w:t>
      </w:r>
    </w:p>
    <w:p w14:paraId="6BC7C295" w14:textId="77777777" w:rsidR="006654B9" w:rsidRPr="006654B9" w:rsidRDefault="006654B9" w:rsidP="006654B9">
      <w:pPr>
        <w:shd w:val="clear" w:color="auto" w:fill="FFFFFF"/>
        <w:rPr>
          <w:rFonts w:ascii="GHEA Grapalat" w:hAnsi="GHEA Grapalat" w:cs="Segoe UI Historic"/>
          <w:color w:val="080809"/>
          <w:sz w:val="24"/>
          <w:szCs w:val="24"/>
          <w:lang w:val="hy-AM"/>
        </w:rPr>
      </w:pP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lastRenderedPageBreak/>
        <w:t>Մրցույթը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տեղի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կունենա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2025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թ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.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նոեմբերի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06 -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ին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,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ժամը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11:00-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ին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,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Գորիս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քաղաքի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թիվ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6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ՆՈՒՀ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>-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ի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շենքում՝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Սյունիքի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181/1:</w:t>
      </w:r>
    </w:p>
    <w:p w14:paraId="6980B0F5" w14:textId="77777777" w:rsidR="006654B9" w:rsidRPr="006654B9" w:rsidRDefault="006654B9" w:rsidP="006654B9">
      <w:pPr>
        <w:shd w:val="clear" w:color="auto" w:fill="FFFFFF"/>
        <w:rPr>
          <w:rFonts w:ascii="GHEA Grapalat" w:hAnsi="GHEA Grapalat" w:cs="Segoe UI Historic"/>
          <w:color w:val="080809"/>
          <w:sz w:val="24"/>
          <w:szCs w:val="24"/>
          <w:lang w:val="hy-AM"/>
        </w:rPr>
      </w:pP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Մրցույթն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անց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է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կացվելու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2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փուլով՝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գրավոր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և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բանավոր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>:</w:t>
      </w:r>
    </w:p>
    <w:p w14:paraId="09119753" w14:textId="77777777" w:rsidR="006654B9" w:rsidRPr="006654B9" w:rsidRDefault="006654B9" w:rsidP="006654B9">
      <w:pPr>
        <w:shd w:val="clear" w:color="auto" w:fill="FFFFFF"/>
        <w:rPr>
          <w:rFonts w:ascii="GHEA Grapalat" w:hAnsi="GHEA Grapalat" w:cs="Segoe UI Historic"/>
          <w:color w:val="080809"/>
          <w:sz w:val="24"/>
          <w:szCs w:val="24"/>
          <w:lang w:val="hy-AM"/>
        </w:rPr>
      </w:pP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Հարցաշարին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ծանոթանալու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համար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կարող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եք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անցնել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հետևյալ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հղումով՝</w:t>
      </w:r>
    </w:p>
    <w:p w14:paraId="02E70959" w14:textId="77777777" w:rsidR="006654B9" w:rsidRPr="006654B9" w:rsidRDefault="006654B9" w:rsidP="006654B9">
      <w:pPr>
        <w:shd w:val="clear" w:color="auto" w:fill="FFFFFF"/>
        <w:rPr>
          <w:rFonts w:ascii="GHEA Grapalat" w:hAnsi="GHEA Grapalat" w:cs="Segoe UI Historic"/>
          <w:color w:val="080809"/>
          <w:sz w:val="24"/>
          <w:szCs w:val="24"/>
          <w:lang w:val="hy-AM"/>
        </w:rPr>
      </w:pPr>
      <w:hyperlink r:id="rId6" w:tgtFrame="_blank" w:history="1">
        <w:r w:rsidRPr="006654B9">
          <w:rPr>
            <w:rStyle w:val="a3"/>
            <w:rFonts w:ascii="GHEA Grapalat" w:hAnsi="GHEA Grapalat" w:cs="Segoe UI Historic"/>
            <w:b/>
            <w:bCs/>
            <w:color w:val="0064D1"/>
            <w:sz w:val="24"/>
            <w:szCs w:val="24"/>
            <w:bdr w:val="none" w:sz="0" w:space="0" w:color="auto" w:frame="1"/>
            <w:lang w:val="hy-AM"/>
          </w:rPr>
          <w:t>https://escs.am/am/news/11978</w:t>
        </w:r>
      </w:hyperlink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>:</w:t>
      </w:r>
    </w:p>
    <w:p w14:paraId="745E45AA" w14:textId="77777777" w:rsidR="006654B9" w:rsidRPr="006654B9" w:rsidRDefault="006654B9" w:rsidP="006654B9">
      <w:pPr>
        <w:shd w:val="clear" w:color="auto" w:fill="FFFFFF"/>
        <w:rPr>
          <w:rFonts w:ascii="GHEA Grapalat" w:hAnsi="GHEA Grapalat" w:cs="Segoe UI Historic"/>
          <w:color w:val="080809"/>
          <w:sz w:val="24"/>
          <w:szCs w:val="24"/>
          <w:lang w:val="hy-AM"/>
        </w:rPr>
      </w:pP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Տեղեկությունների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համար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զանգահարել՝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028426288, 094505086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հեռախոսահամարներին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կամ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այցելել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«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Գորիս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քաղաքի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թիվ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6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նախադպրոցական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ուսումնական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հաստատություն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»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ՀՈԱԿ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>:</w:t>
      </w:r>
    </w:p>
    <w:p w14:paraId="5FA37CA6" w14:textId="77777777" w:rsidR="006654B9" w:rsidRPr="006654B9" w:rsidRDefault="006654B9" w:rsidP="006654B9">
      <w:pPr>
        <w:shd w:val="clear" w:color="auto" w:fill="FFFFFF"/>
        <w:rPr>
          <w:rFonts w:ascii="GHEA Grapalat" w:hAnsi="GHEA Grapalat" w:cs="Segoe UI Historic"/>
          <w:color w:val="080809"/>
          <w:sz w:val="24"/>
          <w:szCs w:val="24"/>
          <w:lang w:val="hy-AM"/>
        </w:rPr>
      </w:pP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Հասցե՝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ք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.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Գորիս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,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Սյունիքի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181/1</w:t>
      </w:r>
    </w:p>
    <w:p w14:paraId="1DF1E0D2" w14:textId="77777777" w:rsidR="006654B9" w:rsidRPr="006654B9" w:rsidRDefault="006654B9" w:rsidP="006654B9">
      <w:pPr>
        <w:shd w:val="clear" w:color="auto" w:fill="FFFFFF"/>
        <w:rPr>
          <w:rFonts w:ascii="GHEA Grapalat" w:hAnsi="GHEA Grapalat" w:cs="Segoe UI Historic"/>
          <w:color w:val="080809"/>
          <w:sz w:val="24"/>
          <w:szCs w:val="24"/>
          <w:lang w:val="hy-AM"/>
        </w:rPr>
      </w:pP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Էլ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. </w:t>
      </w:r>
      <w:r w:rsidRPr="006654B9">
        <w:rPr>
          <w:rFonts w:ascii="GHEA Grapalat" w:hAnsi="GHEA Grapalat" w:cs="Arial"/>
          <w:color w:val="080809"/>
          <w:sz w:val="24"/>
          <w:szCs w:val="24"/>
          <w:lang w:val="hy-AM"/>
        </w:rPr>
        <w:t>փոստ՝</w:t>
      </w:r>
      <w:r w:rsidRPr="006654B9">
        <w:rPr>
          <w:rFonts w:ascii="GHEA Grapalat" w:hAnsi="GHEA Grapalat" w:cs="Segoe UI Historic"/>
          <w:color w:val="080809"/>
          <w:sz w:val="24"/>
          <w:szCs w:val="24"/>
          <w:lang w:val="hy-AM"/>
        </w:rPr>
        <w:t xml:space="preserve"> tiv6nuh1973@mail.ru</w:t>
      </w:r>
    </w:p>
    <w:p w14:paraId="51FA6122" w14:textId="77777777" w:rsidR="003C5DAB" w:rsidRPr="0078702F" w:rsidRDefault="003C5DAB">
      <w:pPr>
        <w:rPr>
          <w:lang w:val="hy-AM"/>
        </w:rPr>
      </w:pPr>
      <w:bookmarkStart w:id="0" w:name="_GoBack"/>
      <w:bookmarkEnd w:id="0"/>
    </w:p>
    <w:sectPr w:rsidR="003C5DAB" w:rsidRPr="0078702F" w:rsidSect="001E55FB">
      <w:pgSz w:w="12240" w:h="15840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2F"/>
    <w:rsid w:val="00150848"/>
    <w:rsid w:val="002550DE"/>
    <w:rsid w:val="002775C9"/>
    <w:rsid w:val="003C5DAB"/>
    <w:rsid w:val="00503835"/>
    <w:rsid w:val="00565F0F"/>
    <w:rsid w:val="005A0CDD"/>
    <w:rsid w:val="006135CE"/>
    <w:rsid w:val="006654B9"/>
    <w:rsid w:val="0078702F"/>
    <w:rsid w:val="007E2511"/>
    <w:rsid w:val="007F787B"/>
    <w:rsid w:val="00861614"/>
    <w:rsid w:val="008A494A"/>
    <w:rsid w:val="00932180"/>
    <w:rsid w:val="00A731EA"/>
    <w:rsid w:val="00B46C39"/>
    <w:rsid w:val="00C465BC"/>
    <w:rsid w:val="00C66CA0"/>
    <w:rsid w:val="00CC1A89"/>
    <w:rsid w:val="00D12695"/>
    <w:rsid w:val="00E3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A7E6"/>
  <w15:chartTrackingRefBased/>
  <w15:docId w15:val="{5A8E9DB3-29BE-4AEA-A568-F2BE2FA7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02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0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CA0"/>
    <w:rPr>
      <w:color w:val="605E5C"/>
      <w:shd w:val="clear" w:color="auto" w:fill="E1DFDD"/>
    </w:rPr>
  </w:style>
  <w:style w:type="character" w:customStyle="1" w:styleId="html-span">
    <w:name w:val="html-span"/>
    <w:basedOn w:val="a0"/>
    <w:rsid w:val="00665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3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cs.am/am/news/11978?fbclid=IwZXh0bgNhZW0CMTAAYnJpZBExRHdFeVBoNlI2MUZFUjVUdQEeUqr4tmHWyU13FI0QtmFb0BHXRj7sIEbI8FmqDK-uSa9p8wq6r_EOhPP4Gu0_aem_MAUqPmqZwrTNyOss72d1lg" TargetMode="External"/><Relationship Id="rId5" Type="http://schemas.openxmlformats.org/officeDocument/2006/relationships/hyperlink" Target="https://www.goriscity.am/?fbclid=IwZXh0bgNhZW0CMTAAYnJpZBExRHdFeVBoNlI2MUZFUjVUdQEepTteKPQ4NNWqGLe2zW6y-XH3jlSNlKTK6qHnGLWhb66OwnsQuInEsizGu4Q_aem_o4Hlb4QNXnq9gTNa5p5tfw" TargetMode="External"/><Relationship Id="rId4" Type="http://schemas.openxmlformats.org/officeDocument/2006/relationships/hyperlink" Target="https://www.arlis.am/DocumentView.aspx?DocID=160483&amp;fbclid=IwZXh0bgNhZW0CMTAAYnJpZBExRHdFeVBoNlI2MUZFUjVUdQEeaHDHj5Aj78uosGukbWRDiWTN7G26L7IKZ3NcO8mXBMTT-V12LBtp1fPpOSQ_aem_5GmuyVim6zgGPs5_4WR-j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PC</cp:lastModifiedBy>
  <cp:revision>12</cp:revision>
  <dcterms:created xsi:type="dcterms:W3CDTF">2025-02-19T11:27:00Z</dcterms:created>
  <dcterms:modified xsi:type="dcterms:W3CDTF">2025-10-14T06:48:00Z</dcterms:modified>
</cp:coreProperties>
</file>