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7B" w:rsidRPr="00FC4A66" w:rsidRDefault="0065787B" w:rsidP="0065787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</w:pPr>
      <w:r w:rsidRPr="00FC4A66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ՀԱՅՏԱՐԱՐՈՒԹՅՈՒՆ</w:t>
      </w:r>
    </w:p>
    <w:p w:rsidR="0065787B" w:rsidRPr="00E775E9" w:rsidRDefault="0065787B" w:rsidP="0065787B">
      <w:pPr>
        <w:spacing w:after="0" w:line="240" w:lineRule="auto"/>
        <w:jc w:val="center"/>
        <w:rPr>
          <w:rFonts w:ascii="GHEA Grapalat" w:eastAsia="Times New Roman" w:hAnsi="GHEA Grapalat" w:cs="Times New Roman"/>
          <w:sz w:val="8"/>
          <w:szCs w:val="24"/>
          <w:shd w:val="clear" w:color="auto" w:fill="FFFFFF"/>
          <w:lang w:val="hy-AM"/>
        </w:rPr>
      </w:pPr>
    </w:p>
    <w:p w:rsidR="0065787B" w:rsidRDefault="0065787B" w:rsidP="0065787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</w:pPr>
      <w:r w:rsidRPr="00E775E9">
        <w:rPr>
          <w:rFonts w:ascii="GHEA Grapalat" w:eastAsia="Times New Roman" w:hAnsi="GHEA Grapalat" w:cs="Times New Roman"/>
          <w:szCs w:val="24"/>
          <w:shd w:val="clear" w:color="auto" w:fill="FFFFFF"/>
          <w:lang w:val="hy-AM"/>
        </w:rPr>
        <w:t xml:space="preserve">  </w:t>
      </w:r>
      <w:r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ՀՀ Սյունիքի մարզի Գորիսի համայնքապետարանը բաց դասական աճուրդով օտարում է համայնքային սեփակա</w:t>
      </w:r>
      <w:r w:rsidR="009544C9"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նություն հանդիսացող հետևյալ հող</w:t>
      </w:r>
      <w:r w:rsidR="00A86B3D" w:rsidRPr="00A86B3D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եր</w:t>
      </w:r>
      <w:r w:rsidR="009544C9"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ը</w:t>
      </w:r>
      <w:r w:rsidR="005A61B8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>.</w:t>
      </w:r>
      <w:r w:rsidRPr="00E775E9"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  <w:t xml:space="preserve"> </w:t>
      </w:r>
    </w:p>
    <w:p w:rsidR="00F92032" w:rsidRPr="00E775E9" w:rsidRDefault="00F92032" w:rsidP="0065787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shd w:val="clear" w:color="auto" w:fill="FFFFFF"/>
          <w:lang w:val="hy-AM"/>
        </w:rPr>
      </w:pPr>
    </w:p>
    <w:p w:rsidR="00BA400E" w:rsidRPr="00906C32" w:rsidRDefault="00BA400E" w:rsidP="00BA400E">
      <w:pPr>
        <w:pStyle w:val="a6"/>
        <w:numPr>
          <w:ilvl w:val="0"/>
          <w:numId w:val="20"/>
        </w:numPr>
        <w:ind w:left="709" w:hanging="709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Հայաստանի Հանրապետության Սյունիքի մարզի Գորիս համայնքի սեփականություն հանդիսացող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Հարթաշեն գյուղի 5-րդ փողոցի թիվ 22 հասցեում գտնվող բնակավայրերի կատեգորիայի բնակելի կառուցապատման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գործառնական նշանակությամբ 0,07347հա հողատարածքը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(կադաստրային ծածկ. 09-055-0011-0029)՝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բնակելի տուն կառուցելու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նպատակով,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աճուրդի մեկնարկային գինն է՝ 588 000 (հինգ հարյուր ութսունութ հազար) ՀՀ դրամ` համաձայն անշարժ գույքի գնահատման N 123/4</w:t>
      </w:r>
      <w:r w:rsidRPr="00613A2A">
        <w:rPr>
          <w:rFonts w:ascii="Calibri" w:hAnsi="Calibri" w:cs="Calibri"/>
          <w:sz w:val="18"/>
          <w:szCs w:val="18"/>
          <w:shd w:val="clear" w:color="auto" w:fill="FFFFFF"/>
          <w:lang w:val="hy-AM"/>
        </w:rPr>
        <w:t> </w:t>
      </w:r>
      <w:r w:rsidRPr="00613A2A">
        <w:rPr>
          <w:rFonts w:ascii="GHEA Grapalat" w:hAnsi="GHEA Grapalat"/>
          <w:sz w:val="18"/>
          <w:szCs w:val="18"/>
          <w:shd w:val="clear" w:color="auto" w:fill="FFFFFF"/>
          <w:lang w:val="hy-AM"/>
        </w:rPr>
        <w:t>հաշվետվության (Որակավորման վկայական N ԳԳ-2022-31):</w:t>
      </w:r>
    </w:p>
    <w:p w:rsidR="00906C32" w:rsidRDefault="00906C32" w:rsidP="005245D8">
      <w:pPr>
        <w:pStyle w:val="a6"/>
        <w:jc w:val="both"/>
        <w:rPr>
          <w:rFonts w:ascii="GHEA Grapalat" w:hAnsi="GHEA Grapalat"/>
          <w:sz w:val="18"/>
          <w:szCs w:val="18"/>
          <w:shd w:val="clear" w:color="auto" w:fill="FFFFFF"/>
          <w:lang w:val="hy-AM"/>
        </w:rPr>
      </w:pPr>
    </w:p>
    <w:p w:rsidR="0065787B" w:rsidRPr="00E775E9" w:rsidRDefault="0065787B" w:rsidP="00FC4A66">
      <w:pPr>
        <w:pStyle w:val="a3"/>
        <w:shd w:val="clear" w:color="auto" w:fill="FFFFFF"/>
        <w:spacing w:before="0" w:beforeAutospacing="0" w:after="0" w:afterAutospacing="0"/>
        <w:ind w:left="284" w:right="-141"/>
        <w:jc w:val="both"/>
        <w:rPr>
          <w:rFonts w:ascii="GHEA Grapalat" w:hAnsi="GHEA Grapalat"/>
          <w:sz w:val="16"/>
          <w:szCs w:val="16"/>
          <w:lang w:val="hy-AM" w:eastAsia="ru-RU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Աճուրդը տեղի կունենա 202</w:t>
      </w:r>
      <w:r w:rsidR="00F92032">
        <w:rPr>
          <w:rFonts w:ascii="GHEA Grapalat" w:hAnsi="GHEA Grapalat"/>
          <w:sz w:val="16"/>
          <w:szCs w:val="16"/>
          <w:lang w:val="hy-AM" w:eastAsia="ru-RU"/>
        </w:rPr>
        <w:t>6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Pr="008A31A0">
        <w:rPr>
          <w:rFonts w:ascii="GHEA Grapalat" w:hAnsi="GHEA Grapalat"/>
          <w:sz w:val="16"/>
          <w:szCs w:val="16"/>
          <w:lang w:val="hy-AM" w:eastAsia="ru-RU"/>
        </w:rPr>
        <w:t xml:space="preserve">թվականի  </w:t>
      </w:r>
      <w:r w:rsidR="00BA400E">
        <w:rPr>
          <w:rFonts w:ascii="GHEA Grapalat" w:hAnsi="GHEA Grapalat"/>
          <w:sz w:val="16"/>
          <w:szCs w:val="16"/>
          <w:lang w:val="hy-AM" w:eastAsia="ru-RU"/>
        </w:rPr>
        <w:t>փետրվարի 13</w:t>
      </w:r>
      <w:r w:rsidR="005245D8">
        <w:rPr>
          <w:rFonts w:ascii="GHEA Grapalat" w:hAnsi="GHEA Grapalat"/>
          <w:sz w:val="16"/>
          <w:szCs w:val="16"/>
          <w:lang w:val="hy-AM" w:eastAsia="ru-RU"/>
        </w:rPr>
        <w:t>-ին</w:t>
      </w:r>
      <w:r w:rsidRPr="008A31A0">
        <w:rPr>
          <w:rFonts w:ascii="GHEA Grapalat" w:hAnsi="GHEA Grapalat"/>
          <w:sz w:val="16"/>
          <w:szCs w:val="16"/>
          <w:lang w:val="hy-AM" w:eastAsia="ru-RU"/>
        </w:rPr>
        <w:t xml:space="preserve"> </w:t>
      </w:r>
      <w:r w:rsidR="00A65529" w:rsidRPr="008A31A0">
        <w:rPr>
          <w:rFonts w:ascii="GHEA Grapalat" w:hAnsi="GHEA Grapalat"/>
          <w:sz w:val="16"/>
          <w:szCs w:val="16"/>
          <w:lang w:val="hy-AM" w:eastAsia="ru-RU"/>
        </w:rPr>
        <w:t xml:space="preserve">ժամը </w:t>
      </w:r>
      <w:r w:rsidR="00F4488B" w:rsidRPr="00E775E9">
        <w:rPr>
          <w:rFonts w:ascii="GHEA Grapalat" w:hAnsi="GHEA Grapalat"/>
          <w:sz w:val="16"/>
          <w:szCs w:val="16"/>
          <w:lang w:val="hy-AM" w:eastAsia="ru-RU"/>
        </w:rPr>
        <w:t>14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.00-ին, Գորիսի համայնքապետարանի շենքում: 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Նշված հողամասի նկատմամբ սահմանափակումներ (ներառյալ` սերվիտուտների) չկան: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Հայտերն ընդունվում են ամեն օր ժամը  9.00-ից մինչև 18.00-ը (ընդմիջում՝ 13.00-14.00), բացի շաբաթ, կիրակի օրերից, հայտերի ընդունումը և մասնակիցների գրանցումը դադարեցվում է աճուրդի կայացման օրվանից 3 աշխատանքային օր առաջ, ժամը 18:00-ին: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Աճուրդի կանոնակարգին մասնակիցները կարող են ծանոթանալ ամեն օր ժամը 9:00–18:00 ընկած ժամանակահատվածում: 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Աճուրդին մասնակցելու համար անհրաժեշտ է ներկայացնել`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ա) հայտ, 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բ) աճուրդին մասնակցելու համար սահմանված 10000 ՀՀ դրամի չափով վճարի անդորրագիր, </w:t>
      </w:r>
    </w:p>
    <w:p w:rsidR="00613A2A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գ) անձնագիր, իրավաբանական անձանց համար` հիմնադիր փաստաթղթեր,</w:t>
      </w:r>
    </w:p>
    <w:p w:rsidR="00613A2A" w:rsidRPr="00613A2A" w:rsidRDefault="00613A2A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դ</w:t>
      </w: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)</w:t>
      </w:r>
      <w:r w:rsidRPr="00613A2A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Աճուրդում հաղթած մասնակիցը պարտավոր է վճարի հողատարածքի գնահատման,</w:t>
      </w:r>
      <w:r w:rsidRPr="00613A2A">
        <w:rPr>
          <w:rFonts w:ascii="Calibri" w:eastAsia="Times New Roman" w:hAnsi="Calibri" w:cs="Calibri"/>
          <w:sz w:val="16"/>
          <w:szCs w:val="16"/>
          <w:lang w:val="hy-AM" w:eastAsia="ru-RU"/>
        </w:rPr>
        <w:t> 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սեփականության իրավունքի պետական գրանցման </w:t>
      </w:r>
      <w:r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 </w:t>
      </w:r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համար անհրաժեշտ գործառույթն</w:t>
      </w:r>
      <w:bookmarkStart w:id="0" w:name="_GoBack"/>
      <w:bookmarkEnd w:id="0"/>
      <w:r w:rsidRPr="00613A2A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երի և դրանց հետ կապված ծախսերը։</w:t>
      </w:r>
    </w:p>
    <w:p w:rsidR="0065787B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Աճուրդի  անցկացման  օրը  մասնակիցների  կողմից  վճարվում է  նախավճար՝ հողամասի   մեկնարկային  գնի  50</w:t>
      </w:r>
      <w:r w:rsidR="00F26FE5" w:rsidRPr="00F26FE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</w:t>
      </w:r>
      <w:r w:rsidR="00F26FE5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տոկոս</w:t>
      </w: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ի  չափով: Աճուրդի նվազագույն քայլի չափը՝ մեկնարկային գնի 5 տոկոս: Աճուրդի հաղթող է ճանաչվում ամենաբարձր գին առաջարկած մասնակիցը:</w:t>
      </w:r>
    </w:p>
    <w:p w:rsidR="00A86744" w:rsidRPr="00A86744" w:rsidRDefault="00A86744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A86744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Աճուրդում հաղթած մասնակիցը պարտավոր է վճարի հողատարածքի գնահատման,</w:t>
      </w:r>
      <w:r w:rsidRPr="00A86744">
        <w:rPr>
          <w:rFonts w:ascii="Calibri" w:eastAsia="Times New Roman" w:hAnsi="Calibri" w:cs="Calibri"/>
          <w:sz w:val="16"/>
          <w:szCs w:val="16"/>
          <w:lang w:val="hy-AM" w:eastAsia="ru-RU"/>
        </w:rPr>
        <w:t> </w:t>
      </w:r>
      <w:r w:rsidRPr="00A86744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>սեփականության իրավունքի պետական գրանցման համար անհրաժեշտ գործառույթների և դրանց հետ կապված ծախսերը։</w:t>
      </w:r>
    </w:p>
    <w:p w:rsidR="0065787B" w:rsidRPr="00E775E9" w:rsidRDefault="0065787B" w:rsidP="00FC4A66">
      <w:pPr>
        <w:spacing w:after="0" w:line="240" w:lineRule="auto"/>
        <w:ind w:left="284" w:right="-141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E775E9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Լրացուցիչ տեղեկությունների համար դիմել Գորիսի  համայնքապետարանի աշխատակազմ: </w:t>
      </w:r>
    </w:p>
    <w:p w:rsidR="0065787B" w:rsidRPr="00E775E9" w:rsidRDefault="0065787B" w:rsidP="00FC4A66">
      <w:pPr>
        <w:pStyle w:val="a3"/>
        <w:shd w:val="clear" w:color="auto" w:fill="EAF1F5"/>
        <w:spacing w:before="0" w:beforeAutospacing="0" w:after="0" w:afterAutospacing="0"/>
        <w:ind w:left="284" w:right="-141"/>
        <w:rPr>
          <w:rFonts w:ascii="GHEA Grapalat" w:hAnsi="GHEA Grapalat"/>
          <w:sz w:val="16"/>
          <w:szCs w:val="16"/>
          <w:lang w:val="hy-AM" w:eastAsia="ru-RU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Հասցե`</w:t>
      </w:r>
      <w:r w:rsidRPr="00E775E9">
        <w:rPr>
          <w:rFonts w:ascii="Calibri" w:hAnsi="Calibri" w:cs="Calibri"/>
          <w:sz w:val="16"/>
          <w:szCs w:val="16"/>
          <w:lang w:val="hy-AM" w:eastAsia="ru-RU"/>
        </w:rPr>
        <w:t> 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>ՀՀ, Սյունիքի մարզ, Գորիս համայնք, ք. Գորիս, Անկախության 3</w:t>
      </w:r>
    </w:p>
    <w:p w:rsidR="00AC6850" w:rsidRPr="005A61B8" w:rsidRDefault="0065787B" w:rsidP="00310DF8">
      <w:pPr>
        <w:pStyle w:val="a3"/>
        <w:shd w:val="clear" w:color="auto" w:fill="EAF1F5"/>
        <w:spacing w:before="0" w:beforeAutospacing="0" w:after="0" w:afterAutospacing="0"/>
        <w:ind w:left="284"/>
        <w:rPr>
          <w:rFonts w:ascii="Sylfaen" w:hAnsi="Sylfaen"/>
          <w:sz w:val="16"/>
          <w:szCs w:val="16"/>
          <w:lang w:val="hy-AM"/>
        </w:rPr>
      </w:pPr>
      <w:r w:rsidRPr="00E775E9">
        <w:rPr>
          <w:rFonts w:ascii="GHEA Grapalat" w:hAnsi="GHEA Grapalat"/>
          <w:sz w:val="16"/>
          <w:szCs w:val="16"/>
          <w:lang w:val="hy-AM" w:eastAsia="ru-RU"/>
        </w:rPr>
        <w:t>Հեռ..`</w:t>
      </w:r>
      <w:r w:rsidRPr="00E775E9">
        <w:rPr>
          <w:rFonts w:ascii="Calibri" w:hAnsi="Calibri" w:cs="Calibri"/>
          <w:sz w:val="16"/>
          <w:szCs w:val="16"/>
          <w:lang w:val="hy-AM" w:eastAsia="ru-RU"/>
        </w:rPr>
        <w:t> </w:t>
      </w:r>
      <w:r w:rsidRPr="00E775E9">
        <w:rPr>
          <w:rFonts w:ascii="GHEA Grapalat" w:hAnsi="GHEA Grapalat"/>
          <w:sz w:val="16"/>
          <w:szCs w:val="16"/>
          <w:lang w:val="hy-AM" w:eastAsia="ru-RU"/>
        </w:rPr>
        <w:t xml:space="preserve"> +37428425696</w:t>
      </w:r>
      <w:r w:rsidR="00FC4A66">
        <w:rPr>
          <w:rFonts w:ascii="GHEA Grapalat" w:hAnsi="GHEA Grapalat"/>
          <w:sz w:val="16"/>
          <w:szCs w:val="16"/>
          <w:lang w:val="hy-AM" w:eastAsia="ru-RU"/>
        </w:rPr>
        <w:t xml:space="preserve">, </w:t>
      </w:r>
      <w:r w:rsidR="00FC4A66" w:rsidRPr="00FC4A66">
        <w:rPr>
          <w:rFonts w:ascii="Sylfaen" w:hAnsi="Sylfaen"/>
          <w:bCs/>
          <w:sz w:val="16"/>
          <w:szCs w:val="16"/>
          <w:lang w:val="hy-AM"/>
        </w:rPr>
        <w:t xml:space="preserve"> </w:t>
      </w:r>
      <w:r w:rsidR="00FC4A66" w:rsidRPr="00E775E9">
        <w:rPr>
          <w:rFonts w:ascii="Sylfaen" w:hAnsi="Sylfaen"/>
          <w:bCs/>
          <w:sz w:val="16"/>
          <w:szCs w:val="16"/>
          <w:lang w:val="hy-AM"/>
        </w:rPr>
        <w:t>Էլ. փոստ`</w:t>
      </w:r>
      <w:r w:rsidR="00FC4A66" w:rsidRPr="00E775E9">
        <w:rPr>
          <w:rFonts w:ascii="Sylfaen" w:hAnsi="Sylfaen" w:cs="Arial"/>
          <w:bCs/>
          <w:sz w:val="16"/>
          <w:szCs w:val="16"/>
          <w:lang w:val="hy-AM"/>
        </w:rPr>
        <w:t> </w:t>
      </w:r>
      <w:r w:rsidR="00FC4A66" w:rsidRPr="00E775E9">
        <w:rPr>
          <w:rFonts w:ascii="Sylfaen" w:hAnsi="Sylfaen"/>
          <w:sz w:val="16"/>
          <w:szCs w:val="16"/>
          <w:lang w:val="hy-AM"/>
        </w:rPr>
        <w:t xml:space="preserve"> </w:t>
      </w:r>
      <w:hyperlink r:id="rId5" w:history="1">
        <w:r w:rsidR="00FC4A66" w:rsidRPr="00E775E9">
          <w:rPr>
            <w:rStyle w:val="a4"/>
            <w:rFonts w:ascii="Sylfaen" w:hAnsi="Sylfaen"/>
            <w:color w:val="auto"/>
            <w:sz w:val="16"/>
            <w:szCs w:val="16"/>
            <w:lang w:val="hy-AM"/>
          </w:rPr>
          <w:t>gorismunicipality@</w:t>
        </w:r>
      </w:hyperlink>
      <w:r w:rsidR="00FC4A66" w:rsidRPr="00E775E9">
        <w:rPr>
          <w:rStyle w:val="a4"/>
          <w:rFonts w:ascii="Sylfaen" w:hAnsi="Sylfaen"/>
          <w:color w:val="auto"/>
          <w:sz w:val="16"/>
          <w:szCs w:val="16"/>
          <w:lang w:val="hy-AM"/>
        </w:rPr>
        <w:t>gmail.com</w:t>
      </w:r>
    </w:p>
    <w:sectPr w:rsidR="00AC6850" w:rsidRPr="005A61B8" w:rsidSect="00B3693C">
      <w:pgSz w:w="11906" w:h="16838"/>
      <w:pgMar w:top="284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3BC"/>
    <w:multiLevelType w:val="hybridMultilevel"/>
    <w:tmpl w:val="642EA64E"/>
    <w:lvl w:ilvl="0" w:tplc="C992782C">
      <w:start w:val="1"/>
      <w:numFmt w:val="decimal"/>
      <w:lvlText w:val="Լոտ %1"/>
      <w:lvlJc w:val="left"/>
      <w:pPr>
        <w:ind w:left="360" w:hanging="360"/>
      </w:pPr>
      <w:rPr>
        <w:rFonts w:hint="default"/>
      </w:rPr>
    </w:lvl>
    <w:lvl w:ilvl="1" w:tplc="C992782C">
      <w:start w:val="1"/>
      <w:numFmt w:val="decimal"/>
      <w:lvlText w:val="Լոտ %2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33ADE"/>
    <w:multiLevelType w:val="hybridMultilevel"/>
    <w:tmpl w:val="6D68C61A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2520"/>
    <w:multiLevelType w:val="hybridMultilevel"/>
    <w:tmpl w:val="6D9ED762"/>
    <w:lvl w:ilvl="0" w:tplc="C992782C">
      <w:start w:val="1"/>
      <w:numFmt w:val="decimal"/>
      <w:lvlText w:val="Լոտ %1"/>
      <w:lvlJc w:val="left"/>
      <w:pPr>
        <w:ind w:left="36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2B6AA2"/>
    <w:multiLevelType w:val="hybridMultilevel"/>
    <w:tmpl w:val="153AB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3763"/>
    <w:multiLevelType w:val="hybridMultilevel"/>
    <w:tmpl w:val="19147A38"/>
    <w:lvl w:ilvl="0" w:tplc="C992782C">
      <w:start w:val="1"/>
      <w:numFmt w:val="decimal"/>
      <w:lvlText w:val="Լոտ %1"/>
      <w:lvlJc w:val="left"/>
      <w:pPr>
        <w:ind w:left="1080" w:hanging="360"/>
      </w:pPr>
      <w:rPr>
        <w:rFonts w:hint="default"/>
      </w:rPr>
    </w:lvl>
    <w:lvl w:ilvl="1" w:tplc="58C87990">
      <w:numFmt w:val="bullet"/>
      <w:lvlText w:val="-"/>
      <w:lvlJc w:val="left"/>
      <w:pPr>
        <w:ind w:left="1875" w:hanging="435"/>
      </w:pPr>
      <w:rPr>
        <w:rFonts w:ascii="GHEA Grapalat" w:eastAsiaTheme="minorHAnsi" w:hAnsi="GHEA Grapalat" w:cstheme="minorBidi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D72C8"/>
    <w:multiLevelType w:val="hybridMultilevel"/>
    <w:tmpl w:val="9E967BAC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5998A4C6">
      <w:numFmt w:val="bullet"/>
      <w:lvlText w:val="-"/>
      <w:lvlJc w:val="left"/>
      <w:pPr>
        <w:ind w:left="1485" w:hanging="405"/>
      </w:pPr>
      <w:rPr>
        <w:rFonts w:ascii="GHEA Grapalat" w:eastAsiaTheme="minorHAnsi" w:hAnsi="GHEA Grapalat" w:cstheme="minorBidi"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A51B3"/>
    <w:multiLevelType w:val="hybridMultilevel"/>
    <w:tmpl w:val="EA380CE8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C992782C">
      <w:start w:val="1"/>
      <w:numFmt w:val="decimal"/>
      <w:lvlText w:val="Լոտ 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01CCB"/>
    <w:multiLevelType w:val="hybridMultilevel"/>
    <w:tmpl w:val="89AAE852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D1524"/>
    <w:multiLevelType w:val="multilevel"/>
    <w:tmpl w:val="6466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94439"/>
    <w:multiLevelType w:val="hybridMultilevel"/>
    <w:tmpl w:val="0D828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3451C"/>
    <w:multiLevelType w:val="hybridMultilevel"/>
    <w:tmpl w:val="E96691F8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23B1"/>
    <w:multiLevelType w:val="hybridMultilevel"/>
    <w:tmpl w:val="FFF2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2030"/>
    <w:multiLevelType w:val="hybridMultilevel"/>
    <w:tmpl w:val="850A5518"/>
    <w:lvl w:ilvl="0" w:tplc="C442A05C">
      <w:numFmt w:val="bullet"/>
      <w:lvlText w:val="-"/>
      <w:lvlJc w:val="left"/>
      <w:pPr>
        <w:ind w:left="735" w:hanging="435"/>
      </w:pPr>
      <w:rPr>
        <w:rFonts w:ascii="GHEA Grapalat" w:eastAsiaTheme="minorHAnsi" w:hAnsi="GHEA Grapalat" w:cstheme="minorBid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5147E88"/>
    <w:multiLevelType w:val="multilevel"/>
    <w:tmpl w:val="4D38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75A73"/>
    <w:multiLevelType w:val="multilevel"/>
    <w:tmpl w:val="4F829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F70D01"/>
    <w:multiLevelType w:val="hybridMultilevel"/>
    <w:tmpl w:val="716CD004"/>
    <w:lvl w:ilvl="0" w:tplc="B54E12C2">
      <w:start w:val="1"/>
      <w:numFmt w:val="decimal"/>
      <w:lvlText w:val="Լոտ %1"/>
      <w:lvlJc w:val="left"/>
      <w:pPr>
        <w:ind w:left="720" w:hanging="360"/>
      </w:pPr>
      <w:rPr>
        <w:rFonts w:hint="default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573D7"/>
    <w:multiLevelType w:val="hybridMultilevel"/>
    <w:tmpl w:val="BC405A7A"/>
    <w:lvl w:ilvl="0" w:tplc="B3E4B03E">
      <w:numFmt w:val="bullet"/>
      <w:lvlText w:val="-"/>
      <w:lvlJc w:val="left"/>
      <w:pPr>
        <w:ind w:left="218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54602F77"/>
    <w:multiLevelType w:val="hybridMultilevel"/>
    <w:tmpl w:val="3EB87AC2"/>
    <w:lvl w:ilvl="0" w:tplc="C992782C">
      <w:start w:val="1"/>
      <w:numFmt w:val="decimal"/>
      <w:lvlText w:val="Լոտ 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E2F51"/>
    <w:multiLevelType w:val="hybridMultilevel"/>
    <w:tmpl w:val="CFB87D9E"/>
    <w:lvl w:ilvl="0" w:tplc="C992782C">
      <w:start w:val="1"/>
      <w:numFmt w:val="decimal"/>
      <w:lvlText w:val="Լոտ 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757BB"/>
    <w:multiLevelType w:val="hybridMultilevel"/>
    <w:tmpl w:val="6D68C61A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35B31"/>
    <w:multiLevelType w:val="multilevel"/>
    <w:tmpl w:val="4D38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5954DF"/>
    <w:multiLevelType w:val="hybridMultilevel"/>
    <w:tmpl w:val="5A5E2BA0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E5DC8"/>
    <w:multiLevelType w:val="hybridMultilevel"/>
    <w:tmpl w:val="283CCDDE"/>
    <w:lvl w:ilvl="0" w:tplc="C992782C">
      <w:start w:val="1"/>
      <w:numFmt w:val="decimal"/>
      <w:lvlText w:val="Լոտ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20"/>
  </w:num>
  <w:num w:numId="5">
    <w:abstractNumId w:val="12"/>
  </w:num>
  <w:num w:numId="6">
    <w:abstractNumId w:val="8"/>
  </w:num>
  <w:num w:numId="7">
    <w:abstractNumId w:val="13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14"/>
  </w:num>
  <w:num w:numId="13">
    <w:abstractNumId w:val="9"/>
  </w:num>
  <w:num w:numId="14">
    <w:abstractNumId w:val="15"/>
  </w:num>
  <w:num w:numId="15">
    <w:abstractNumId w:val="3"/>
  </w:num>
  <w:num w:numId="16">
    <w:abstractNumId w:val="21"/>
  </w:num>
  <w:num w:numId="17">
    <w:abstractNumId w:val="22"/>
  </w:num>
  <w:num w:numId="18">
    <w:abstractNumId w:val="18"/>
  </w:num>
  <w:num w:numId="19">
    <w:abstractNumId w:val="5"/>
  </w:num>
  <w:num w:numId="20">
    <w:abstractNumId w:val="1"/>
  </w:num>
  <w:num w:numId="21">
    <w:abstractNumId w:val="6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980"/>
    <w:rsid w:val="00047706"/>
    <w:rsid w:val="00060DDF"/>
    <w:rsid w:val="00081844"/>
    <w:rsid w:val="000870E0"/>
    <w:rsid w:val="00095045"/>
    <w:rsid w:val="000A4D83"/>
    <w:rsid w:val="00127A94"/>
    <w:rsid w:val="0016516A"/>
    <w:rsid w:val="00183BF6"/>
    <w:rsid w:val="001F4CAE"/>
    <w:rsid w:val="00252FDF"/>
    <w:rsid w:val="0025314D"/>
    <w:rsid w:val="0027052B"/>
    <w:rsid w:val="002E1751"/>
    <w:rsid w:val="00310DF8"/>
    <w:rsid w:val="0033029E"/>
    <w:rsid w:val="00384DB2"/>
    <w:rsid w:val="003B6EBA"/>
    <w:rsid w:val="003C1737"/>
    <w:rsid w:val="00407DB5"/>
    <w:rsid w:val="0041322D"/>
    <w:rsid w:val="0047470B"/>
    <w:rsid w:val="0049665E"/>
    <w:rsid w:val="004A58A1"/>
    <w:rsid w:val="00522E19"/>
    <w:rsid w:val="005245D8"/>
    <w:rsid w:val="0052551C"/>
    <w:rsid w:val="005434A3"/>
    <w:rsid w:val="00543AB5"/>
    <w:rsid w:val="00570325"/>
    <w:rsid w:val="005A61B8"/>
    <w:rsid w:val="0060700B"/>
    <w:rsid w:val="00613A2A"/>
    <w:rsid w:val="00620A26"/>
    <w:rsid w:val="00643E4F"/>
    <w:rsid w:val="0065787B"/>
    <w:rsid w:val="006A11CD"/>
    <w:rsid w:val="00740980"/>
    <w:rsid w:val="007428CB"/>
    <w:rsid w:val="00774B62"/>
    <w:rsid w:val="00810AF8"/>
    <w:rsid w:val="0084699B"/>
    <w:rsid w:val="008542A8"/>
    <w:rsid w:val="00895EC8"/>
    <w:rsid w:val="008A31A0"/>
    <w:rsid w:val="008A52CC"/>
    <w:rsid w:val="008B028C"/>
    <w:rsid w:val="008D2489"/>
    <w:rsid w:val="008D313B"/>
    <w:rsid w:val="00906C32"/>
    <w:rsid w:val="00916840"/>
    <w:rsid w:val="00934437"/>
    <w:rsid w:val="009544C9"/>
    <w:rsid w:val="00992448"/>
    <w:rsid w:val="009C2FB8"/>
    <w:rsid w:val="00A65529"/>
    <w:rsid w:val="00A8669B"/>
    <w:rsid w:val="00A86744"/>
    <w:rsid w:val="00A86B3D"/>
    <w:rsid w:val="00A90008"/>
    <w:rsid w:val="00AC6850"/>
    <w:rsid w:val="00AD7897"/>
    <w:rsid w:val="00B3693C"/>
    <w:rsid w:val="00BA400E"/>
    <w:rsid w:val="00BA60E3"/>
    <w:rsid w:val="00C4441D"/>
    <w:rsid w:val="00C61813"/>
    <w:rsid w:val="00CC5589"/>
    <w:rsid w:val="00D00607"/>
    <w:rsid w:val="00D108D1"/>
    <w:rsid w:val="00D31910"/>
    <w:rsid w:val="00D85BC3"/>
    <w:rsid w:val="00DB3E3A"/>
    <w:rsid w:val="00DB4CE3"/>
    <w:rsid w:val="00DF2465"/>
    <w:rsid w:val="00DF70B2"/>
    <w:rsid w:val="00E0799B"/>
    <w:rsid w:val="00E775E9"/>
    <w:rsid w:val="00E86E2B"/>
    <w:rsid w:val="00E92120"/>
    <w:rsid w:val="00F26FE5"/>
    <w:rsid w:val="00F4488B"/>
    <w:rsid w:val="00F92032"/>
    <w:rsid w:val="00F924A4"/>
    <w:rsid w:val="00F96B2B"/>
    <w:rsid w:val="00FC0269"/>
    <w:rsid w:val="00FC4A66"/>
    <w:rsid w:val="00FE0C86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98B3"/>
  <w15:chartTrackingRefBased/>
  <w15:docId w15:val="{BCBB3154-A352-4720-8B6C-8D144B3B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7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unhideWhenUsed/>
    <w:rsid w:val="0065787B"/>
    <w:rPr>
      <w:color w:val="0000FF"/>
      <w:u w:val="single"/>
    </w:rPr>
  </w:style>
  <w:style w:type="paragraph" w:styleId="a5">
    <w:name w:val="No Spacing"/>
    <w:uiPriority w:val="1"/>
    <w:qFormat/>
    <w:rsid w:val="0065787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E4EF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22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2E1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ismunicipality@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GSmart</cp:lastModifiedBy>
  <cp:revision>57</cp:revision>
  <cp:lastPrinted>2026-01-12T11:59:00Z</cp:lastPrinted>
  <dcterms:created xsi:type="dcterms:W3CDTF">2023-12-21T10:30:00Z</dcterms:created>
  <dcterms:modified xsi:type="dcterms:W3CDTF">2026-01-12T12:04:00Z</dcterms:modified>
</cp:coreProperties>
</file>