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E5" w:rsidRPr="002E6D12" w:rsidRDefault="008C17E5" w:rsidP="008C17E5">
      <w:pPr>
        <w:spacing w:after="0" w:line="360" w:lineRule="auto"/>
        <w:rPr>
          <w:b/>
          <w:noProof/>
          <w:lang w:val="hy-AM"/>
        </w:rPr>
      </w:pPr>
      <w:bookmarkStart w:id="0" w:name="_GoBack"/>
      <w:bookmarkEnd w:id="0"/>
    </w:p>
    <w:p w:rsidR="009D6EC2" w:rsidRPr="002E6D12" w:rsidRDefault="009D6EC2" w:rsidP="008C17E5">
      <w:pPr>
        <w:spacing w:after="0" w:line="360" w:lineRule="auto"/>
        <w:rPr>
          <w:b/>
          <w:noProof/>
          <w:lang w:val="hy-AM"/>
        </w:rPr>
      </w:pPr>
    </w:p>
    <w:p w:rsidR="00EF3EE4" w:rsidRPr="002E6D12" w:rsidRDefault="00EF3EE4" w:rsidP="009D6EC2">
      <w:pPr>
        <w:spacing w:after="0"/>
        <w:jc w:val="center"/>
        <w:rPr>
          <w:rFonts w:ascii="Sylfaen" w:hAnsi="Sylfaen" w:cs="Sylfaen"/>
          <w:b/>
          <w:lang w:val="hy-AM"/>
        </w:rPr>
      </w:pPr>
      <w:r w:rsidRPr="002E6D12">
        <w:rPr>
          <w:rFonts w:ascii="Sylfaen" w:hAnsi="Sylfaen" w:cs="Sylfaen"/>
          <w:b/>
          <w:lang w:val="hy-AM"/>
        </w:rPr>
        <w:t>ՀԱՅՏԱՐԱՐՈՒԹՅՈՒՆ ԹԻՎ</w:t>
      </w:r>
      <w:r w:rsidR="00B759CB">
        <w:rPr>
          <w:rFonts w:ascii="Sylfaen" w:hAnsi="Sylfaen" w:cs="Sylfaen"/>
          <w:b/>
          <w:lang w:val="hy-AM"/>
        </w:rPr>
        <w:t xml:space="preserve"> 6</w:t>
      </w:r>
    </w:p>
    <w:p w:rsidR="00EF3EE4" w:rsidRPr="002E6D12" w:rsidRDefault="009D6EC2" w:rsidP="009D6EC2">
      <w:pPr>
        <w:spacing w:after="0"/>
        <w:jc w:val="center"/>
        <w:rPr>
          <w:rFonts w:ascii="Sylfaen" w:hAnsi="Sylfaen" w:cs="Sylfaen"/>
          <w:b/>
          <w:lang w:val="hy-AM"/>
        </w:rPr>
      </w:pPr>
      <w:r w:rsidRPr="002E6D12">
        <w:rPr>
          <w:rFonts w:ascii="Sylfaen" w:hAnsi="Sylfaen" w:cs="Sylfaen"/>
          <w:b/>
          <w:lang w:val="hy-AM"/>
        </w:rPr>
        <w:t>ԼՈԳՈՊԵԴԻ</w:t>
      </w:r>
    </w:p>
    <w:p w:rsidR="00EF3EE4" w:rsidRPr="002E6D12" w:rsidRDefault="00EF3EE4" w:rsidP="009D6EC2">
      <w:pPr>
        <w:spacing w:after="0"/>
        <w:jc w:val="center"/>
        <w:rPr>
          <w:rFonts w:ascii="Sylfaen" w:hAnsi="Sylfaen" w:cs="Sylfaen"/>
          <w:b/>
          <w:lang w:val="hy-AM"/>
        </w:rPr>
      </w:pPr>
      <w:r w:rsidRPr="002E6D12">
        <w:rPr>
          <w:rFonts w:ascii="Sylfaen" w:hAnsi="Sylfaen" w:cs="Sylfaen"/>
          <w:b/>
          <w:lang w:val="hy-AM"/>
        </w:rPr>
        <w:t xml:space="preserve"> ԹԱՓՈՒՐ ՀԱՍՏԻՔԸ ԶԲԱՂԵՑՆԵԼՈՒ ՄԱՍԻՆ</w:t>
      </w:r>
    </w:p>
    <w:p w:rsidR="00EF3EE4" w:rsidRPr="002E6D12" w:rsidRDefault="00EF3EE4" w:rsidP="009D6EC2">
      <w:pPr>
        <w:spacing w:after="0"/>
        <w:rPr>
          <w:rFonts w:ascii="Sylfaen" w:hAnsi="Sylfaen" w:cs="Sylfaen"/>
          <w:b/>
          <w:lang w:val="hy-AM"/>
        </w:rPr>
      </w:pPr>
      <w:r w:rsidRPr="002E6D12">
        <w:rPr>
          <w:rFonts w:ascii="Sylfaen" w:hAnsi="Sylfaen" w:cs="Sylfaen"/>
          <w:b/>
          <w:lang w:val="hy-AM"/>
        </w:rPr>
        <w:t xml:space="preserve">          ք. Մեղրի                                                                                  </w:t>
      </w:r>
      <w:r w:rsidR="00B759CB">
        <w:rPr>
          <w:rFonts w:ascii="Sylfaen" w:hAnsi="Sylfaen" w:cs="Sylfaen"/>
          <w:b/>
          <w:lang w:val="hy-AM"/>
        </w:rPr>
        <w:t xml:space="preserve">                              09</w:t>
      </w:r>
      <w:r w:rsidRPr="002E6D12">
        <w:rPr>
          <w:rFonts w:ascii="Sylfaen" w:hAnsi="Sylfaen"/>
          <w:lang w:val="hy-AM"/>
        </w:rPr>
        <w:t>.</w:t>
      </w:r>
      <w:r w:rsidR="00B759CB">
        <w:rPr>
          <w:rFonts w:ascii="Sylfaen" w:hAnsi="Sylfaen" w:cs="Sylfaen"/>
          <w:b/>
          <w:lang w:val="hy-AM"/>
        </w:rPr>
        <w:t>02</w:t>
      </w:r>
      <w:r w:rsidRPr="002E6D12">
        <w:rPr>
          <w:rFonts w:ascii="Sylfaen" w:hAnsi="Sylfaen"/>
          <w:lang w:val="hy-AM"/>
        </w:rPr>
        <w:t>.</w:t>
      </w:r>
      <w:r w:rsidR="00367002" w:rsidRPr="002E6D12">
        <w:rPr>
          <w:rFonts w:ascii="Sylfaen" w:hAnsi="Sylfaen" w:cs="Sylfaen"/>
          <w:b/>
          <w:lang w:val="hy-AM"/>
        </w:rPr>
        <w:t>2026</w:t>
      </w:r>
      <w:r w:rsidRPr="002E6D12">
        <w:rPr>
          <w:rFonts w:ascii="Sylfaen" w:hAnsi="Sylfaen" w:cs="Sylfaen"/>
          <w:b/>
          <w:lang w:val="hy-AM"/>
        </w:rPr>
        <w:t xml:space="preserve"> թ</w:t>
      </w:r>
      <w:r w:rsidRPr="002E6D12">
        <w:rPr>
          <w:rFonts w:ascii="Sylfaen" w:hAnsi="Sylfaen"/>
          <w:lang w:val="hy-AM"/>
        </w:rPr>
        <w:t>.</w:t>
      </w:r>
      <w:r w:rsidRPr="002E6D12">
        <w:rPr>
          <w:rFonts w:ascii="Sylfaen" w:hAnsi="Sylfaen" w:cs="Sylfaen"/>
          <w:b/>
          <w:lang w:val="hy-AM"/>
        </w:rPr>
        <w:t xml:space="preserve">  </w:t>
      </w:r>
    </w:p>
    <w:p w:rsidR="00EF3EE4" w:rsidRPr="002E6D12" w:rsidRDefault="00EF3EE4" w:rsidP="009D6EC2">
      <w:pPr>
        <w:spacing w:after="0"/>
        <w:jc w:val="center"/>
        <w:rPr>
          <w:rFonts w:ascii="Sylfaen" w:hAnsi="Sylfaen" w:cs="Sylfaen"/>
          <w:b/>
          <w:lang w:val="hy-AM"/>
        </w:rPr>
      </w:pPr>
    </w:p>
    <w:p w:rsidR="00EF3EE4" w:rsidRPr="00A10D6D" w:rsidRDefault="00EF3EE4" w:rsidP="009D6EC2">
      <w:pPr>
        <w:spacing w:after="0"/>
        <w:ind w:firstLine="567"/>
        <w:jc w:val="center"/>
        <w:rPr>
          <w:rFonts w:ascii="Sylfaen" w:hAnsi="Sylfaen" w:cs="Arial"/>
          <w:sz w:val="24"/>
          <w:szCs w:val="24"/>
          <w:lang w:val="hy-AM"/>
        </w:rPr>
      </w:pPr>
      <w:r w:rsidRPr="00A10D6D">
        <w:rPr>
          <w:rFonts w:ascii="Sylfaen" w:hAnsi="Sylfaen" w:cs="Arial"/>
          <w:sz w:val="24"/>
          <w:szCs w:val="24"/>
          <w:lang w:val="hy-AM"/>
        </w:rPr>
        <w:t>ՀՀ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Սյունիքի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մարզի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Մեղրի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համայնքի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A10D6D"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«</w:t>
      </w:r>
      <w:r w:rsidRPr="00A10D6D">
        <w:rPr>
          <w:rFonts w:ascii="Sylfaen" w:hAnsi="Sylfaen" w:cs="Arial"/>
          <w:sz w:val="24"/>
          <w:szCs w:val="24"/>
          <w:lang w:val="hy-AM"/>
        </w:rPr>
        <w:t>Մեղրիի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մսուր-մանկապարտեզ</w:t>
      </w:r>
      <w:r w:rsidR="00A10D6D"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»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ՀՈԱԿ</w:t>
      </w:r>
      <w:r w:rsidRPr="00A10D6D">
        <w:rPr>
          <w:rFonts w:ascii="Sylfaen" w:hAnsi="Sylfaen"/>
          <w:sz w:val="24"/>
          <w:szCs w:val="24"/>
          <w:lang w:val="hy-AM"/>
        </w:rPr>
        <w:t>-</w:t>
      </w:r>
      <w:r w:rsidRPr="00A10D6D">
        <w:rPr>
          <w:rFonts w:ascii="Sylfaen" w:hAnsi="Sylfaen" w:cs="Arial"/>
          <w:sz w:val="24"/>
          <w:szCs w:val="24"/>
          <w:lang w:val="hy-AM"/>
        </w:rPr>
        <w:t xml:space="preserve">ի </w:t>
      </w:r>
      <w:r w:rsidR="006D055E" w:rsidRPr="00A10D6D">
        <w:rPr>
          <w:rFonts w:ascii="Sylfaen" w:hAnsi="Sylfaen" w:cs="Arial"/>
          <w:sz w:val="24"/>
          <w:szCs w:val="24"/>
          <w:lang w:val="hy-AM"/>
        </w:rPr>
        <w:t>Լեհվազի</w:t>
      </w:r>
      <w:r w:rsidR="009D6EC2" w:rsidRPr="00A10D6D">
        <w:rPr>
          <w:rFonts w:ascii="Sylfaen" w:hAnsi="Sylfaen" w:cs="Arial"/>
          <w:sz w:val="24"/>
          <w:szCs w:val="24"/>
          <w:lang w:val="hy-AM"/>
        </w:rPr>
        <w:t xml:space="preserve"> և Վարդանիձորի մասնաճյուղերի</w:t>
      </w:r>
      <w:r w:rsidR="009D6EC2" w:rsidRPr="00A10D6D">
        <w:rPr>
          <w:rFonts w:ascii="Sylfaen" w:hAnsi="Sylfaen" w:cs="Arial"/>
          <w:b/>
          <w:sz w:val="24"/>
          <w:szCs w:val="24"/>
          <w:lang w:val="hy-AM"/>
        </w:rPr>
        <w:t xml:space="preserve"> լոգոպեդի</w:t>
      </w:r>
      <w:r w:rsidR="009D6EC2" w:rsidRPr="00A10D6D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թափուր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հաստիքը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համալրելու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նպատակով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մրցույթ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հայտարարելու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մասին</w:t>
      </w:r>
      <w:r w:rsidRPr="00A10D6D">
        <w:rPr>
          <w:rFonts w:ascii="Sylfaen" w:hAnsi="Sylfaen"/>
          <w:sz w:val="24"/>
          <w:szCs w:val="24"/>
          <w:lang w:val="hy-AM"/>
        </w:rPr>
        <w:br/>
      </w:r>
    </w:p>
    <w:p w:rsidR="00E5407A" w:rsidRPr="00A10D6D" w:rsidRDefault="008C17E5" w:rsidP="00B759CB">
      <w:pPr>
        <w:spacing w:after="0" w:line="360" w:lineRule="auto"/>
        <w:ind w:firstLine="568"/>
        <w:jc w:val="both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Sylfaen"/>
          <w:sz w:val="24"/>
          <w:szCs w:val="24"/>
          <w:lang w:val="hy-AM" w:eastAsia="ru-RU"/>
        </w:rPr>
        <w:t>Համաձայն</w:t>
      </w:r>
      <w:r w:rsidR="00EF3EE4" w:rsidRPr="00A10D6D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ՀՀ ԿԳՄՍ նախարարի 17 փետրվարի 2022</w:t>
      </w:r>
      <w:r w:rsidR="00A10D6D" w:rsidRPr="00A10D6D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="00EF3EE4" w:rsidRPr="00A10D6D">
        <w:rPr>
          <w:rFonts w:ascii="Sylfaen" w:eastAsia="Times New Roman" w:hAnsi="Sylfaen" w:cs="Times New Roman"/>
          <w:sz w:val="24"/>
          <w:szCs w:val="24"/>
          <w:lang w:val="hy-AM" w:eastAsia="ru-RU"/>
        </w:rPr>
        <w:t>թ.</w:t>
      </w:r>
      <w:r w:rsidRPr="00A10D6D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թիվ 08-Ն </w:t>
      </w:r>
      <w:r w:rsidR="00EF3EE4" w:rsidRPr="00A10D6D">
        <w:rPr>
          <w:rFonts w:ascii="Sylfaen" w:eastAsia="Times New Roman" w:hAnsi="Sylfaen" w:cs="Times New Roman"/>
          <w:sz w:val="24"/>
          <w:szCs w:val="24"/>
          <w:lang w:val="hy-AM" w:eastAsia="ru-RU"/>
        </w:rPr>
        <w:t>հրամանի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՝</w:t>
      </w:r>
      <w:r w:rsidR="00EF3EE4" w:rsidRPr="00A10D6D">
        <w:rPr>
          <w:rFonts w:ascii="Sylfaen" w:hAnsi="Sylfaen"/>
          <w:sz w:val="24"/>
          <w:szCs w:val="24"/>
          <w:lang w:val="hy-AM"/>
        </w:rPr>
        <w:br/>
      </w:r>
      <w:r w:rsidR="00A10D6D"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«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Մեղրի</w:t>
      </w:r>
      <w:r w:rsidR="00EF3EE4" w:rsidRPr="00A10D6D">
        <w:rPr>
          <w:rFonts w:ascii="Sylfaen" w:hAnsi="Sylfaen"/>
          <w:sz w:val="24"/>
          <w:szCs w:val="24"/>
          <w:lang w:val="hy-AM"/>
        </w:rPr>
        <w:t xml:space="preserve">ի </w:t>
      </w:r>
      <w:r w:rsidR="00AB0807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EF3EE4" w:rsidRPr="00A10D6D">
        <w:rPr>
          <w:rFonts w:ascii="Sylfaen" w:hAnsi="Sylfaen"/>
          <w:sz w:val="24"/>
          <w:szCs w:val="24"/>
          <w:lang w:val="hy-AM"/>
        </w:rPr>
        <w:t>մսուր-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մանկապարտեզ</w:t>
      </w:r>
      <w:r w:rsidR="00A10D6D"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»</w:t>
      </w:r>
      <w:r w:rsidR="00AB0807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ՀՈԱԿ</w:t>
      </w:r>
      <w:r w:rsidR="00EF3EE4" w:rsidRPr="00A10D6D">
        <w:rPr>
          <w:rFonts w:ascii="Sylfaen" w:hAnsi="Sylfaen"/>
          <w:sz w:val="24"/>
          <w:szCs w:val="24"/>
          <w:lang w:val="hy-AM"/>
        </w:rPr>
        <w:t>-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ը</w:t>
      </w:r>
      <w:r w:rsidR="00EF3EE4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AB0807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հայտարարում</w:t>
      </w:r>
      <w:r w:rsidR="00EF3EE4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AB0807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C22C41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է</w:t>
      </w:r>
      <w:r w:rsidR="00EF3EE4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C22C41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մրցույթ՝</w:t>
      </w:r>
      <w:r w:rsidR="00A10D6D"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«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Մեղրի</w:t>
      </w:r>
      <w:r w:rsidR="00EF3EE4" w:rsidRPr="00A10D6D">
        <w:rPr>
          <w:rFonts w:ascii="Sylfaen" w:hAnsi="Sylfaen"/>
          <w:sz w:val="24"/>
          <w:szCs w:val="24"/>
          <w:lang w:val="hy-AM"/>
        </w:rPr>
        <w:t xml:space="preserve">ի </w:t>
      </w:r>
      <w:r w:rsidR="00C22C41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EF3EE4" w:rsidRPr="00A10D6D">
        <w:rPr>
          <w:rFonts w:ascii="Sylfaen" w:hAnsi="Sylfaen"/>
          <w:sz w:val="24"/>
          <w:szCs w:val="24"/>
          <w:lang w:val="hy-AM"/>
        </w:rPr>
        <w:t>մսուր-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մանկապարտեզ</w:t>
      </w:r>
      <w:r w:rsidR="00A10D6D"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»</w:t>
      </w:r>
      <w:r w:rsidR="00C22C41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ՀՈԱԿ</w:t>
      </w:r>
      <w:r w:rsidR="00EF3EE4" w:rsidRPr="00A10D6D">
        <w:rPr>
          <w:rFonts w:ascii="Sylfaen" w:hAnsi="Sylfaen"/>
          <w:sz w:val="24"/>
          <w:szCs w:val="24"/>
          <w:lang w:val="hy-AM"/>
        </w:rPr>
        <w:t>-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ի</w:t>
      </w:r>
      <w:r w:rsidR="00BC25EA" w:rsidRPr="00A10D6D">
        <w:rPr>
          <w:rFonts w:ascii="Sylfaen" w:hAnsi="Sylfaen" w:cs="Arial"/>
          <w:sz w:val="24"/>
          <w:szCs w:val="24"/>
          <w:lang w:val="hy-AM"/>
        </w:rPr>
        <w:t xml:space="preserve"> </w:t>
      </w:r>
      <w:r w:rsidR="009D6EC2" w:rsidRPr="00A10D6D">
        <w:rPr>
          <w:rFonts w:ascii="Sylfaen" w:hAnsi="Sylfaen" w:cs="Arial"/>
          <w:sz w:val="24"/>
          <w:szCs w:val="24"/>
          <w:lang w:val="hy-AM"/>
        </w:rPr>
        <w:t>Լեհվազի և Վարդանիձորի մասնաճյուղերի</w:t>
      </w:r>
      <w:r w:rsidR="009D6EC2" w:rsidRPr="00A10D6D">
        <w:rPr>
          <w:rFonts w:ascii="Sylfaen" w:hAnsi="Sylfaen" w:cs="Arial"/>
          <w:b/>
          <w:sz w:val="24"/>
          <w:szCs w:val="24"/>
          <w:lang w:val="hy-AM"/>
        </w:rPr>
        <w:t xml:space="preserve"> լոգոպեդի</w:t>
      </w:r>
      <w:r w:rsidR="00EF3EE4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պաշտոնի</w:t>
      </w:r>
      <w:r w:rsidR="00C22C41" w:rsidRPr="00A10D6D">
        <w:rPr>
          <w:rFonts w:ascii="Sylfaen" w:hAnsi="Sylfaen" w:cs="Arial"/>
          <w:sz w:val="24"/>
          <w:szCs w:val="24"/>
          <w:lang w:val="hy-AM"/>
        </w:rPr>
        <w:t xml:space="preserve"> </w:t>
      </w:r>
      <w:r w:rsidR="00BC25EA" w:rsidRPr="00A10D6D">
        <w:rPr>
          <w:rFonts w:ascii="Sylfaen" w:hAnsi="Sylfaen" w:cs="Arial"/>
          <w:sz w:val="24"/>
          <w:szCs w:val="24"/>
          <w:lang w:val="hy-AM"/>
        </w:rPr>
        <w:t>համար</w:t>
      </w:r>
      <w:r w:rsidR="00665F2F" w:rsidRPr="00A10D6D">
        <w:rPr>
          <w:rFonts w:ascii="Sylfaen" w:hAnsi="Sylfaen" w:cs="Arial"/>
          <w:sz w:val="24"/>
          <w:szCs w:val="24"/>
          <w:lang w:val="hy-AM"/>
        </w:rPr>
        <w:t>՝</w:t>
      </w:r>
      <w:r w:rsidR="00C22C41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C22C41" w:rsidRPr="00A10D6D">
        <w:rPr>
          <w:rFonts w:ascii="Sylfaen" w:hAnsi="Sylfaen"/>
          <w:b/>
          <w:sz w:val="24"/>
          <w:szCs w:val="24"/>
          <w:u w:val="single"/>
          <w:lang w:val="hy-AM"/>
        </w:rPr>
        <w:t>0,</w:t>
      </w:r>
      <w:r w:rsidR="009D6EC2" w:rsidRPr="00A10D6D">
        <w:rPr>
          <w:rFonts w:ascii="Sylfaen" w:hAnsi="Sylfaen"/>
          <w:b/>
          <w:sz w:val="24"/>
          <w:szCs w:val="24"/>
          <w:u w:val="single"/>
          <w:lang w:val="hy-AM"/>
        </w:rPr>
        <w:t>5</w:t>
      </w:r>
      <w:r w:rsidR="00EF3EE4" w:rsidRPr="00A10D6D">
        <w:rPr>
          <w:rFonts w:ascii="Sylfaen" w:hAnsi="Sylfaen"/>
          <w:b/>
          <w:sz w:val="24"/>
          <w:szCs w:val="24"/>
          <w:u w:val="single"/>
          <w:lang w:val="hy-AM"/>
        </w:rPr>
        <w:t xml:space="preserve"> </w:t>
      </w:r>
      <w:r w:rsidR="00C22C41" w:rsidRPr="00A10D6D">
        <w:rPr>
          <w:rFonts w:ascii="Sylfaen" w:hAnsi="Sylfaen"/>
          <w:b/>
          <w:sz w:val="24"/>
          <w:szCs w:val="24"/>
          <w:u w:val="single"/>
          <w:lang w:val="hy-AM"/>
        </w:rPr>
        <w:t xml:space="preserve"> </w:t>
      </w:r>
      <w:r w:rsidR="00EF3EE4" w:rsidRPr="00A10D6D">
        <w:rPr>
          <w:rFonts w:ascii="Sylfaen" w:hAnsi="Sylfaen" w:cs="Arial"/>
          <w:b/>
          <w:sz w:val="24"/>
          <w:szCs w:val="24"/>
          <w:u w:val="single"/>
          <w:lang w:val="hy-AM"/>
        </w:rPr>
        <w:t>դրույքով</w:t>
      </w:r>
      <w:r w:rsidR="00B759CB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B759CB"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(յուրաքանչյուր մասնաճյուղում</w:t>
      </w:r>
      <w:r w:rsidR="00A10D6D"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`</w:t>
      </w:r>
      <w:r w:rsidR="00B759CB"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 xml:space="preserve"> 0,25 դրույք)</w:t>
      </w:r>
      <w:r w:rsidR="00B759CB" w:rsidRPr="00A10D6D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։</w:t>
      </w:r>
    </w:p>
    <w:p w:rsidR="00A10D6D" w:rsidRDefault="00EF3EE4" w:rsidP="009D6EC2">
      <w:pPr>
        <w:spacing w:after="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A10D6D">
        <w:rPr>
          <w:rFonts w:ascii="Sylfaen" w:hAnsi="Sylfaen" w:cs="Arial"/>
          <w:sz w:val="24"/>
          <w:szCs w:val="24"/>
          <w:lang w:val="hy-AM"/>
        </w:rPr>
        <w:t>Լրիվ</w:t>
      </w:r>
      <w:r w:rsidR="00665F2F" w:rsidRPr="00A10D6D">
        <w:rPr>
          <w:rFonts w:ascii="Sylfaen" w:hAnsi="Sylfaen" w:cs="Arial"/>
          <w:sz w:val="24"/>
          <w:szCs w:val="24"/>
          <w:lang w:val="hy-AM"/>
        </w:rPr>
        <w:t xml:space="preserve"> </w:t>
      </w:r>
      <w:r w:rsidR="00C22C41" w:rsidRPr="00A10D6D">
        <w:rPr>
          <w:rFonts w:ascii="Sylfaen" w:hAnsi="Sylfaen" w:cs="Arial"/>
          <w:sz w:val="24"/>
          <w:szCs w:val="24"/>
          <w:lang w:val="hy-AM"/>
        </w:rPr>
        <w:t>դրույքաչափը</w:t>
      </w:r>
      <w:r w:rsidR="00E5407A" w:rsidRPr="00A10D6D">
        <w:rPr>
          <w:rFonts w:ascii="Sylfaen" w:hAnsi="Sylfaen" w:cs="Arial"/>
          <w:sz w:val="24"/>
          <w:szCs w:val="24"/>
          <w:lang w:val="hy-AM"/>
        </w:rPr>
        <w:t>՝</w:t>
      </w:r>
      <w:r w:rsidR="00AB0807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համաձայն</w:t>
      </w:r>
      <w:r w:rsidR="00AB0807" w:rsidRPr="00A10D6D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9D6EC2" w:rsidRPr="00A10D6D">
        <w:rPr>
          <w:rFonts w:ascii="Sylfaen" w:hAnsi="Sylfaen" w:cs="Arial"/>
          <w:sz w:val="24"/>
          <w:szCs w:val="24"/>
          <w:lang w:val="hy-AM"/>
        </w:rPr>
        <w:t>Մեղրի համայնքի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C22C41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ավագանու</w:t>
      </w:r>
      <w:r w:rsidR="008C17E5" w:rsidRPr="00A10D6D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9D6EC2" w:rsidRPr="00A10D6D">
        <w:rPr>
          <w:rFonts w:ascii="Sylfaen" w:hAnsi="Sylfaen"/>
          <w:b/>
          <w:sz w:val="24"/>
          <w:szCs w:val="24"/>
          <w:lang w:val="hy-AM"/>
        </w:rPr>
        <w:t>28.11</w:t>
      </w:r>
      <w:r w:rsidR="00275C5A" w:rsidRPr="00A10D6D">
        <w:rPr>
          <w:rFonts w:ascii="Sylfaen" w:hAnsi="Sylfaen"/>
          <w:b/>
          <w:sz w:val="24"/>
          <w:szCs w:val="24"/>
          <w:lang w:val="hy-AM"/>
        </w:rPr>
        <w:t>.2025</w:t>
      </w:r>
      <w:r w:rsidR="00A10D6D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b/>
          <w:sz w:val="24"/>
          <w:szCs w:val="24"/>
          <w:lang w:val="hy-AM"/>
        </w:rPr>
        <w:t>թ.</w:t>
      </w:r>
      <w:r w:rsidRPr="00A10D6D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8C17E5" w:rsidRPr="00A10D6D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A10D6D" w:rsidRPr="00A10D6D">
        <w:rPr>
          <w:rFonts w:ascii="Sylfaen" w:hAnsi="Sylfaen" w:cs="Arial"/>
          <w:b/>
          <w:sz w:val="24"/>
          <w:szCs w:val="24"/>
          <w:lang w:val="hy-AM"/>
        </w:rPr>
        <w:t>N</w:t>
      </w:r>
      <w:r w:rsidR="009D6EC2" w:rsidRPr="00A10D6D">
        <w:rPr>
          <w:rFonts w:ascii="Sylfaen" w:hAnsi="Sylfaen"/>
          <w:b/>
          <w:sz w:val="24"/>
          <w:szCs w:val="24"/>
          <w:lang w:val="hy-AM"/>
        </w:rPr>
        <w:t xml:space="preserve"> 135</w:t>
      </w:r>
      <w:r w:rsidRPr="00A10D6D">
        <w:rPr>
          <w:rFonts w:ascii="Sylfaen" w:hAnsi="Sylfaen"/>
          <w:b/>
          <w:sz w:val="24"/>
          <w:szCs w:val="24"/>
          <w:lang w:val="hy-AM"/>
        </w:rPr>
        <w:t>-</w:t>
      </w:r>
      <w:r w:rsidRPr="00A10D6D">
        <w:rPr>
          <w:rFonts w:ascii="Sylfaen" w:hAnsi="Sylfaen" w:cs="Arial"/>
          <w:b/>
          <w:sz w:val="24"/>
          <w:szCs w:val="24"/>
          <w:lang w:val="hy-AM"/>
        </w:rPr>
        <w:t>Ա</w:t>
      </w:r>
      <w:r w:rsidR="008C17E5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որոշման</w:t>
      </w:r>
      <w:r w:rsidR="00DC0B56" w:rsidRPr="00A10D6D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սահմանվել</w:t>
      </w:r>
      <w:r w:rsidR="00C22C41" w:rsidRPr="00A10D6D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է</w:t>
      </w:r>
      <w:r w:rsidR="00E5407A" w:rsidRPr="00A10D6D">
        <w:rPr>
          <w:rFonts w:ascii="Sylfaen" w:hAnsi="Sylfaen" w:cs="Arial"/>
          <w:sz w:val="24"/>
          <w:szCs w:val="24"/>
          <w:lang w:val="hy-AM"/>
        </w:rPr>
        <w:t xml:space="preserve"> </w:t>
      </w:r>
      <w:r w:rsidR="009D6EC2" w:rsidRPr="00A10D6D">
        <w:rPr>
          <w:rFonts w:ascii="Sylfaen" w:hAnsi="Sylfaen"/>
          <w:b/>
          <w:sz w:val="24"/>
          <w:szCs w:val="24"/>
          <w:lang w:val="hy-AM"/>
        </w:rPr>
        <w:t>138</w:t>
      </w:r>
      <w:r w:rsidR="00A10D6D" w:rsidRPr="00A10D6D">
        <w:rPr>
          <w:rFonts w:ascii="Sylfaen" w:hAnsi="Sylfaen"/>
          <w:b/>
          <w:sz w:val="24"/>
          <w:szCs w:val="24"/>
          <w:lang w:val="hy-AM"/>
        </w:rPr>
        <w:t> </w:t>
      </w:r>
      <w:r w:rsidR="009D6EC2" w:rsidRPr="00A10D6D">
        <w:rPr>
          <w:rFonts w:ascii="Sylfaen" w:hAnsi="Sylfaen"/>
          <w:b/>
          <w:sz w:val="24"/>
          <w:szCs w:val="24"/>
          <w:lang w:val="hy-AM"/>
        </w:rPr>
        <w:t>5</w:t>
      </w:r>
      <w:r w:rsidRPr="00A10D6D">
        <w:rPr>
          <w:rFonts w:ascii="Sylfaen" w:hAnsi="Sylfaen"/>
          <w:b/>
          <w:sz w:val="24"/>
          <w:szCs w:val="24"/>
          <w:lang w:val="hy-AM"/>
        </w:rPr>
        <w:t>00</w:t>
      </w:r>
      <w:r w:rsidR="00A10D6D" w:rsidRPr="00A10D6D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A10D6D" w:rsidRPr="00A10D6D">
        <w:rPr>
          <w:rFonts w:ascii="Sylfaen" w:hAnsi="Sylfaen"/>
          <w:sz w:val="24"/>
          <w:szCs w:val="24"/>
          <w:lang w:val="hy-AM"/>
        </w:rPr>
        <w:t>(</w:t>
      </w:r>
      <w:r w:rsidRPr="00A10D6D">
        <w:rPr>
          <w:rFonts w:ascii="Sylfaen" w:hAnsi="Sylfaen" w:cs="Arial"/>
          <w:b/>
          <w:sz w:val="24"/>
          <w:szCs w:val="24"/>
          <w:lang w:val="hy-AM"/>
        </w:rPr>
        <w:t>հարյուր</w:t>
      </w:r>
      <w:r w:rsidR="00E5407A" w:rsidRPr="00A10D6D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9D6EC2" w:rsidRPr="00A10D6D">
        <w:rPr>
          <w:rFonts w:ascii="Sylfaen" w:hAnsi="Sylfaen" w:cs="Arial"/>
          <w:b/>
          <w:sz w:val="24"/>
          <w:szCs w:val="24"/>
          <w:lang w:val="hy-AM"/>
        </w:rPr>
        <w:t>երեսունութ</w:t>
      </w:r>
      <w:r w:rsidRPr="00A10D6D">
        <w:rPr>
          <w:rFonts w:ascii="Sylfaen" w:hAnsi="Sylfaen" w:cs="Arial"/>
          <w:b/>
          <w:sz w:val="24"/>
          <w:szCs w:val="24"/>
          <w:lang w:val="hy-AM"/>
        </w:rPr>
        <w:t xml:space="preserve"> հազար</w:t>
      </w:r>
      <w:r w:rsidR="009D6EC2" w:rsidRPr="00A10D6D">
        <w:rPr>
          <w:rFonts w:ascii="Sylfaen" w:hAnsi="Sylfaen" w:cs="Arial"/>
          <w:b/>
          <w:sz w:val="24"/>
          <w:szCs w:val="24"/>
          <w:lang w:val="hy-AM"/>
        </w:rPr>
        <w:t xml:space="preserve"> հինգ հարյուր</w:t>
      </w:r>
      <w:r w:rsidR="00A10D6D" w:rsidRPr="00A10D6D">
        <w:rPr>
          <w:rFonts w:ascii="Sylfaen" w:hAnsi="Sylfaen"/>
          <w:sz w:val="24"/>
          <w:szCs w:val="24"/>
          <w:lang w:val="hy-AM"/>
        </w:rPr>
        <w:t xml:space="preserve">) </w:t>
      </w:r>
      <w:r w:rsidR="009D6EC2" w:rsidRPr="00A10D6D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առանց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հարկումի</w:t>
      </w:r>
      <w:r w:rsidR="00AB0807" w:rsidRPr="00A10D6D">
        <w:rPr>
          <w:rFonts w:ascii="Sylfaen" w:hAnsi="Sylfaen"/>
          <w:sz w:val="24"/>
          <w:szCs w:val="24"/>
          <w:lang w:val="hy-AM"/>
        </w:rPr>
        <w:t xml:space="preserve">/ </w:t>
      </w:r>
      <w:r w:rsidRPr="00A10D6D">
        <w:rPr>
          <w:rFonts w:ascii="Sylfaen" w:hAnsi="Sylfaen" w:cs="Arial"/>
          <w:sz w:val="24"/>
          <w:szCs w:val="24"/>
          <w:lang w:val="hy-AM"/>
        </w:rPr>
        <w:t>ՀՀ</w:t>
      </w:r>
      <w:r w:rsidR="009D6EC2" w:rsidRPr="00A10D6D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դրամ</w:t>
      </w:r>
      <w:r w:rsidRPr="00A10D6D">
        <w:rPr>
          <w:rFonts w:ascii="Sylfaen" w:hAnsi="Sylfaen"/>
          <w:sz w:val="24"/>
          <w:szCs w:val="24"/>
          <w:lang w:val="hy-AM"/>
        </w:rPr>
        <w:t>:</w:t>
      </w:r>
    </w:p>
    <w:p w:rsidR="00501571" w:rsidRPr="00A10D6D" w:rsidRDefault="00EF3EE4" w:rsidP="009D6EC2">
      <w:pPr>
        <w:spacing w:after="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A10D6D">
        <w:rPr>
          <w:rFonts w:ascii="Sylfaen" w:hAnsi="Sylfaen"/>
          <w:sz w:val="24"/>
          <w:szCs w:val="24"/>
          <w:lang w:val="hy-AM"/>
        </w:rPr>
        <w:br/>
      </w:r>
      <w:r w:rsidR="0044070C" w:rsidRPr="00A10D6D">
        <w:rPr>
          <w:rFonts w:ascii="Sylfaen" w:hAnsi="Sylfaen" w:cs="Arial"/>
          <w:sz w:val="24"/>
          <w:szCs w:val="24"/>
          <w:lang w:val="hy-AM"/>
        </w:rPr>
        <w:t xml:space="preserve">        </w:t>
      </w:r>
      <w:r w:rsidRPr="00A10D6D">
        <w:rPr>
          <w:rFonts w:ascii="Sylfaen" w:hAnsi="Sylfaen" w:cs="Arial"/>
          <w:sz w:val="24"/>
          <w:szCs w:val="24"/>
          <w:lang w:val="hy-AM"/>
        </w:rPr>
        <w:t>Փաստաթղթերն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ընդունվում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են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ՀՀ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Սյունիքի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մարզ</w:t>
      </w:r>
      <w:r w:rsidRPr="00A10D6D">
        <w:rPr>
          <w:rFonts w:ascii="Sylfaen" w:hAnsi="Sylfaen"/>
          <w:sz w:val="24"/>
          <w:szCs w:val="24"/>
          <w:lang w:val="hy-AM"/>
        </w:rPr>
        <w:t xml:space="preserve">, </w:t>
      </w:r>
      <w:r w:rsidRPr="00A10D6D">
        <w:rPr>
          <w:rFonts w:ascii="Sylfaen" w:hAnsi="Sylfaen" w:cs="Arial"/>
          <w:sz w:val="24"/>
          <w:szCs w:val="24"/>
          <w:lang w:val="hy-AM"/>
        </w:rPr>
        <w:t>ք</w:t>
      </w:r>
      <w:r w:rsidRPr="00A10D6D">
        <w:rPr>
          <w:rFonts w:ascii="Sylfaen" w:hAnsi="Sylfaen"/>
          <w:sz w:val="24"/>
          <w:szCs w:val="24"/>
          <w:lang w:val="hy-AM"/>
        </w:rPr>
        <w:t>.</w:t>
      </w:r>
      <w:r w:rsidRPr="00A10D6D">
        <w:rPr>
          <w:rFonts w:ascii="Sylfaen" w:hAnsi="Sylfaen" w:cs="Arial"/>
          <w:sz w:val="24"/>
          <w:szCs w:val="24"/>
          <w:lang w:val="hy-AM"/>
        </w:rPr>
        <w:t>Մեղրի</w:t>
      </w:r>
      <w:r w:rsidRPr="00A10D6D">
        <w:rPr>
          <w:rFonts w:ascii="Sylfaen" w:hAnsi="Sylfaen"/>
          <w:sz w:val="24"/>
          <w:szCs w:val="24"/>
          <w:lang w:val="hy-AM"/>
        </w:rPr>
        <w:t xml:space="preserve">, </w:t>
      </w:r>
      <w:r w:rsidRPr="00A10D6D">
        <w:rPr>
          <w:rFonts w:ascii="Sylfaen" w:hAnsi="Sylfaen" w:cs="Arial"/>
          <w:b/>
          <w:sz w:val="24"/>
          <w:szCs w:val="24"/>
          <w:lang w:val="hy-AM"/>
        </w:rPr>
        <w:t>Ադելյան</w:t>
      </w:r>
      <w:r w:rsidRPr="00A10D6D">
        <w:rPr>
          <w:rFonts w:ascii="Sylfaen" w:hAnsi="Sylfaen" w:cs="Sylfaen"/>
          <w:b/>
          <w:sz w:val="24"/>
          <w:szCs w:val="24"/>
          <w:lang w:val="hy-AM"/>
        </w:rPr>
        <w:t xml:space="preserve"> 5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հասցեում</w:t>
      </w:r>
      <w:r w:rsidRPr="00A10D6D">
        <w:rPr>
          <w:rFonts w:ascii="Sylfaen" w:hAnsi="Sylfaen"/>
          <w:sz w:val="24"/>
          <w:szCs w:val="24"/>
          <w:lang w:val="hy-AM"/>
        </w:rPr>
        <w:t xml:space="preserve">:     </w:t>
      </w:r>
    </w:p>
    <w:p w:rsidR="00501571" w:rsidRPr="00A10D6D" w:rsidRDefault="00501571" w:rsidP="00501571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A10D6D">
        <w:rPr>
          <w:rFonts w:ascii="Sylfaen" w:hAnsi="Sylfaen"/>
          <w:sz w:val="24"/>
          <w:szCs w:val="24"/>
          <w:lang w:val="hy-AM"/>
        </w:rPr>
        <w:t xml:space="preserve">     </w:t>
      </w:r>
      <w:r w:rsidR="00EF3EE4" w:rsidRPr="00A10D6D">
        <w:rPr>
          <w:rFonts w:ascii="Sylfaen" w:hAnsi="Sylfaen"/>
          <w:sz w:val="24"/>
          <w:szCs w:val="24"/>
          <w:lang w:val="hy-AM"/>
        </w:rPr>
        <w:t xml:space="preserve">   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Փաստաթղթերի</w:t>
      </w:r>
      <w:r w:rsidR="00EF3EE4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ընդունման</w:t>
      </w:r>
      <w:r w:rsidR="00EF3EE4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վերջնաժամկետ</w:t>
      </w:r>
      <w:r w:rsidR="00EF3EE4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է</w:t>
      </w:r>
      <w:r w:rsidR="00EF3EE4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սահմանվում</w:t>
      </w:r>
      <w:r w:rsidR="00A10D6D" w:rsidRPr="00A10D6D">
        <w:rPr>
          <w:rFonts w:ascii="Sylfaen" w:hAnsi="Sylfaen" w:cs="Arial"/>
          <w:sz w:val="24"/>
          <w:szCs w:val="24"/>
          <w:lang w:val="hy-AM"/>
        </w:rPr>
        <w:t>`</w:t>
      </w:r>
      <w:r w:rsidR="00367002" w:rsidRPr="00A10D6D">
        <w:rPr>
          <w:rFonts w:ascii="Sylfaen" w:hAnsi="Sylfaen"/>
          <w:sz w:val="24"/>
          <w:szCs w:val="24"/>
          <w:lang w:val="hy-AM"/>
        </w:rPr>
        <w:t xml:space="preserve"> 05</w:t>
      </w:r>
      <w:r w:rsidR="00EF3EE4" w:rsidRPr="00A10D6D">
        <w:rPr>
          <w:rFonts w:ascii="Sylfaen" w:hAnsi="Sylfaen" w:cs="Times New Roman"/>
          <w:sz w:val="24"/>
          <w:szCs w:val="24"/>
          <w:lang w:val="hy-AM"/>
        </w:rPr>
        <w:t>.</w:t>
      </w:r>
      <w:r w:rsidR="00B759CB" w:rsidRPr="00A10D6D">
        <w:rPr>
          <w:rFonts w:ascii="Sylfaen" w:hAnsi="Sylfaen"/>
          <w:sz w:val="24"/>
          <w:szCs w:val="24"/>
          <w:lang w:val="hy-AM"/>
        </w:rPr>
        <w:t>03</w:t>
      </w:r>
      <w:r w:rsidR="00EF3EE4" w:rsidRPr="00A10D6D">
        <w:rPr>
          <w:rFonts w:ascii="Sylfaen" w:hAnsi="Sylfaen" w:cs="Times New Roman"/>
          <w:sz w:val="24"/>
          <w:szCs w:val="24"/>
          <w:lang w:val="hy-AM"/>
        </w:rPr>
        <w:t>.</w:t>
      </w:r>
      <w:r w:rsidR="00367002" w:rsidRPr="00A10D6D">
        <w:rPr>
          <w:rFonts w:ascii="Sylfaen" w:hAnsi="Sylfaen"/>
          <w:sz w:val="24"/>
          <w:szCs w:val="24"/>
          <w:lang w:val="hy-AM"/>
        </w:rPr>
        <w:t>2026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թ</w:t>
      </w:r>
      <w:r w:rsidR="00EF3EE4" w:rsidRPr="00A10D6D">
        <w:rPr>
          <w:rFonts w:ascii="Sylfaen" w:hAnsi="Sylfaen"/>
          <w:sz w:val="24"/>
          <w:szCs w:val="24"/>
          <w:lang w:val="hy-AM"/>
        </w:rPr>
        <w:t>:</w:t>
      </w:r>
    </w:p>
    <w:p w:rsidR="00EF3EE4" w:rsidRPr="00A10D6D" w:rsidRDefault="00A10D6D" w:rsidP="00501571">
      <w:pPr>
        <w:spacing w:after="0"/>
        <w:ind w:left="-284" w:firstLine="708"/>
        <w:jc w:val="both"/>
        <w:rPr>
          <w:rFonts w:ascii="Sylfaen" w:hAnsi="Sylfaen" w:cs="Arial"/>
          <w:sz w:val="24"/>
          <w:szCs w:val="24"/>
          <w:lang w:val="hy-AM"/>
        </w:rPr>
      </w:pPr>
      <w:r>
        <w:rPr>
          <w:rFonts w:ascii="Sylfaen" w:hAnsi="Sylfaen" w:cs="Arial"/>
          <w:sz w:val="24"/>
          <w:szCs w:val="24"/>
          <w:lang w:val="hy-AM"/>
        </w:rPr>
        <w:t xml:space="preserve"> 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Մրցույթի</w:t>
      </w:r>
      <w:r w:rsidR="00EF3EE4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օր</w:t>
      </w:r>
      <w:r w:rsidR="00EF3EE4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է</w:t>
      </w:r>
      <w:r w:rsidR="00EF3EE4"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սահմանվում`</w:t>
      </w:r>
      <w:r w:rsidR="00B759CB" w:rsidRPr="00A10D6D">
        <w:rPr>
          <w:rFonts w:ascii="Sylfaen" w:hAnsi="Sylfaen"/>
          <w:sz w:val="24"/>
          <w:szCs w:val="24"/>
          <w:lang w:val="hy-AM"/>
        </w:rPr>
        <w:t xml:space="preserve"> 11.03</w:t>
      </w:r>
      <w:r w:rsidR="00BD5546" w:rsidRPr="00A10D6D">
        <w:rPr>
          <w:rFonts w:ascii="Sylfaen" w:hAnsi="Sylfaen"/>
          <w:sz w:val="24"/>
          <w:szCs w:val="24"/>
          <w:lang w:val="hy-AM"/>
        </w:rPr>
        <w:t>.2026</w:t>
      </w:r>
      <w:r w:rsidR="00EF3EE4" w:rsidRPr="00A10D6D">
        <w:rPr>
          <w:rFonts w:ascii="Sylfaen" w:hAnsi="Sylfaen" w:cs="Arial"/>
          <w:sz w:val="24"/>
          <w:szCs w:val="24"/>
          <w:lang w:val="hy-AM"/>
        </w:rPr>
        <w:t>թ</w:t>
      </w:r>
      <w:r w:rsidR="00EF3EE4" w:rsidRPr="00A10D6D">
        <w:rPr>
          <w:rFonts w:ascii="Sylfaen" w:hAnsi="Sylfaen"/>
          <w:sz w:val="24"/>
          <w:szCs w:val="24"/>
          <w:lang w:val="hy-AM"/>
        </w:rPr>
        <w:t>.:</w:t>
      </w:r>
    </w:p>
    <w:p w:rsidR="00EF3EE4" w:rsidRPr="00A10D6D" w:rsidRDefault="00EF3EE4" w:rsidP="009D6EC2">
      <w:pPr>
        <w:spacing w:after="0"/>
        <w:ind w:firstLine="375"/>
        <w:jc w:val="both"/>
        <w:rPr>
          <w:rFonts w:ascii="Sylfaen" w:hAnsi="Sylfaen"/>
          <w:sz w:val="24"/>
          <w:szCs w:val="24"/>
          <w:lang w:val="hy-AM"/>
        </w:rPr>
      </w:pPr>
    </w:p>
    <w:p w:rsidR="00EF3EE4" w:rsidRPr="00A10D6D" w:rsidRDefault="00EF3EE4" w:rsidP="009D6EC2">
      <w:pPr>
        <w:pStyle w:val="a4"/>
        <w:shd w:val="clear" w:color="auto" w:fill="FFFFFF"/>
        <w:spacing w:before="0" w:beforeAutospacing="0" w:after="0" w:afterAutospacing="0" w:line="276" w:lineRule="auto"/>
        <w:rPr>
          <w:rFonts w:ascii="Sylfaen" w:hAnsi="Sylfaen"/>
          <w:lang w:val="hy-AM"/>
        </w:rPr>
      </w:pPr>
      <w:r w:rsidRPr="00A10D6D">
        <w:rPr>
          <w:rFonts w:ascii="Sylfaen" w:hAnsi="Sylfaen" w:cs="Arial"/>
          <w:b/>
          <w:i/>
          <w:lang w:val="hy-AM"/>
        </w:rPr>
        <w:t>1</w:t>
      </w:r>
      <w:r w:rsidRPr="00A10D6D">
        <w:rPr>
          <w:rFonts w:ascii="Sylfaen" w:hAnsi="Sylfaen"/>
          <w:i/>
          <w:lang w:val="hy-AM"/>
        </w:rPr>
        <w:t>.</w:t>
      </w:r>
      <w:r w:rsidRPr="00A10D6D">
        <w:rPr>
          <w:rFonts w:ascii="Sylfaen" w:hAnsi="Sylfaen" w:cs="Arial"/>
          <w:b/>
          <w:i/>
          <w:lang w:val="hy-AM"/>
        </w:rPr>
        <w:t>Անհարաժեշտ</w:t>
      </w:r>
      <w:r w:rsidRPr="00A10D6D">
        <w:rPr>
          <w:rFonts w:ascii="Sylfaen" w:hAnsi="Sylfaen"/>
          <w:b/>
          <w:i/>
          <w:lang w:val="hy-AM"/>
        </w:rPr>
        <w:t xml:space="preserve"> </w:t>
      </w:r>
      <w:r w:rsidRPr="00A10D6D">
        <w:rPr>
          <w:rFonts w:ascii="Sylfaen" w:hAnsi="Sylfaen" w:cs="Arial"/>
          <w:b/>
          <w:i/>
          <w:lang w:val="hy-AM"/>
        </w:rPr>
        <w:t>է</w:t>
      </w:r>
      <w:r w:rsidRPr="00A10D6D">
        <w:rPr>
          <w:rFonts w:ascii="Sylfaen" w:hAnsi="Sylfaen"/>
          <w:b/>
          <w:i/>
          <w:lang w:val="hy-AM"/>
        </w:rPr>
        <w:t xml:space="preserve"> </w:t>
      </w:r>
      <w:r w:rsidRPr="00A10D6D">
        <w:rPr>
          <w:rFonts w:ascii="Sylfaen" w:hAnsi="Sylfaen" w:cs="Arial"/>
          <w:b/>
          <w:i/>
          <w:lang w:val="hy-AM"/>
        </w:rPr>
        <w:t>ներկայացնել</w:t>
      </w:r>
      <w:r w:rsidRPr="00A10D6D">
        <w:rPr>
          <w:rFonts w:ascii="Sylfaen" w:hAnsi="Sylfaen"/>
          <w:b/>
          <w:i/>
          <w:lang w:val="hy-AM"/>
        </w:rPr>
        <w:t xml:space="preserve"> </w:t>
      </w:r>
      <w:r w:rsidRPr="00A10D6D">
        <w:rPr>
          <w:rFonts w:ascii="Sylfaen" w:hAnsi="Sylfaen" w:cs="Arial"/>
          <w:b/>
          <w:i/>
          <w:lang w:val="hy-AM"/>
        </w:rPr>
        <w:t>ստորև</w:t>
      </w:r>
      <w:r w:rsidRPr="00A10D6D">
        <w:rPr>
          <w:rFonts w:ascii="Sylfaen" w:hAnsi="Sylfaen"/>
          <w:b/>
          <w:i/>
          <w:lang w:val="hy-AM"/>
        </w:rPr>
        <w:t xml:space="preserve"> </w:t>
      </w:r>
      <w:r w:rsidRPr="00A10D6D">
        <w:rPr>
          <w:rFonts w:ascii="Sylfaen" w:hAnsi="Sylfaen" w:cs="Arial"/>
          <w:b/>
          <w:i/>
          <w:lang w:val="hy-AM"/>
        </w:rPr>
        <w:t>ներկայացված</w:t>
      </w:r>
      <w:r w:rsidRPr="00A10D6D">
        <w:rPr>
          <w:rFonts w:ascii="Sylfaen" w:hAnsi="Sylfaen"/>
          <w:b/>
          <w:i/>
          <w:lang w:val="hy-AM"/>
        </w:rPr>
        <w:t xml:space="preserve"> </w:t>
      </w:r>
      <w:r w:rsidRPr="00A10D6D">
        <w:rPr>
          <w:rFonts w:ascii="Sylfaen" w:hAnsi="Sylfaen" w:cs="Arial"/>
          <w:b/>
          <w:i/>
          <w:lang w:val="hy-AM"/>
        </w:rPr>
        <w:t>փաստաթղթերը</w:t>
      </w:r>
      <w:r w:rsidRPr="00A10D6D">
        <w:rPr>
          <w:rFonts w:ascii="Sylfaen" w:hAnsi="Sylfaen"/>
          <w:lang w:val="hy-AM"/>
        </w:rPr>
        <w:br/>
        <w:t xml:space="preserve">1) </w:t>
      </w:r>
      <w:r w:rsidRPr="00A10D6D">
        <w:rPr>
          <w:rFonts w:ascii="Sylfaen" w:hAnsi="Sylfaen" w:cs="Arial"/>
          <w:lang w:val="hy-AM"/>
        </w:rPr>
        <w:t>դիմում</w:t>
      </w:r>
      <w:r w:rsidRPr="00A10D6D">
        <w:rPr>
          <w:rFonts w:ascii="Sylfaen" w:hAnsi="Sylfaen"/>
          <w:lang w:val="hy-AM"/>
        </w:rPr>
        <w:t xml:space="preserve"> (</w:t>
      </w:r>
      <w:r w:rsidRPr="00A10D6D">
        <w:rPr>
          <w:rFonts w:ascii="Sylfaen" w:hAnsi="Sylfaen" w:cs="Arial"/>
          <w:lang w:val="hy-AM"/>
        </w:rPr>
        <w:t>Ձև</w:t>
      </w:r>
      <w:r w:rsidRPr="00A10D6D">
        <w:rPr>
          <w:rFonts w:ascii="Sylfaen" w:hAnsi="Sylfaen"/>
          <w:lang w:val="hy-AM"/>
        </w:rPr>
        <w:t xml:space="preserve"> 1).</w:t>
      </w:r>
      <w:r w:rsidRPr="00A10D6D">
        <w:rPr>
          <w:rFonts w:ascii="Sylfaen" w:hAnsi="Sylfaen"/>
          <w:lang w:val="hy-AM"/>
        </w:rPr>
        <w:br/>
        <w:t xml:space="preserve">2) </w:t>
      </w:r>
      <w:r w:rsidRPr="00A10D6D">
        <w:rPr>
          <w:rFonts w:ascii="Sylfaen" w:hAnsi="Sylfaen" w:cs="Arial"/>
          <w:lang w:val="hy-AM"/>
        </w:rPr>
        <w:t>կրթության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մասին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փաստաթուղթ</w:t>
      </w:r>
      <w:r w:rsidRPr="00A10D6D">
        <w:rPr>
          <w:rFonts w:ascii="Sylfaen" w:hAnsi="Sylfaen"/>
          <w:lang w:val="hy-AM"/>
        </w:rPr>
        <w:t xml:space="preserve"> (</w:t>
      </w:r>
      <w:r w:rsidRPr="00A10D6D">
        <w:rPr>
          <w:rFonts w:ascii="Sylfaen" w:hAnsi="Sylfaen" w:cs="Arial"/>
          <w:lang w:val="hy-AM"/>
        </w:rPr>
        <w:t>դիպլոմ</w:t>
      </w:r>
      <w:r w:rsidRPr="00A10D6D">
        <w:rPr>
          <w:rFonts w:ascii="Sylfaen" w:hAnsi="Sylfaen"/>
          <w:lang w:val="hy-AM"/>
        </w:rPr>
        <w:t>).</w:t>
      </w:r>
      <w:r w:rsidRPr="00A10D6D">
        <w:rPr>
          <w:rFonts w:ascii="Sylfaen" w:hAnsi="Sylfaen"/>
          <w:lang w:val="hy-AM"/>
        </w:rPr>
        <w:br/>
        <w:t xml:space="preserve">3) </w:t>
      </w:r>
      <w:r w:rsidRPr="00A10D6D">
        <w:rPr>
          <w:rFonts w:ascii="Sylfaen" w:hAnsi="Sylfaen" w:cs="Arial"/>
          <w:lang w:val="hy-AM"/>
        </w:rPr>
        <w:t>անձը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հաստատող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փաստաթուղթ</w:t>
      </w:r>
      <w:r w:rsidRPr="00A10D6D">
        <w:rPr>
          <w:rFonts w:ascii="Sylfaen" w:hAnsi="Sylfaen"/>
          <w:lang w:val="hy-AM"/>
        </w:rPr>
        <w:t>.</w:t>
      </w:r>
      <w:r w:rsidRPr="00A10D6D">
        <w:rPr>
          <w:rFonts w:ascii="Sylfaen" w:hAnsi="Sylfaen"/>
          <w:lang w:val="hy-AM"/>
        </w:rPr>
        <w:br/>
        <w:t xml:space="preserve">4) </w:t>
      </w:r>
      <w:r w:rsidRPr="00A10D6D">
        <w:rPr>
          <w:rFonts w:ascii="Sylfaen" w:hAnsi="Sylfaen" w:cs="Arial"/>
          <w:lang w:val="hy-AM"/>
        </w:rPr>
        <w:t>աշխատանքային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ստաժի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վերաբերյալ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տեղեկանք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կամ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աշխատանքային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գրքույկ</w:t>
      </w:r>
      <w:r w:rsidRPr="00A10D6D">
        <w:rPr>
          <w:rFonts w:ascii="Sylfaen" w:hAnsi="Sylfaen"/>
          <w:lang w:val="hy-AM"/>
        </w:rPr>
        <w:t xml:space="preserve"> (</w:t>
      </w:r>
      <w:r w:rsidRPr="00A10D6D">
        <w:rPr>
          <w:rFonts w:ascii="Sylfaen" w:hAnsi="Sylfaen" w:cs="Arial"/>
          <w:lang w:val="hy-AM"/>
        </w:rPr>
        <w:t>առկայության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դեպքում</w:t>
      </w:r>
      <w:r w:rsidRPr="00A10D6D">
        <w:rPr>
          <w:rFonts w:ascii="Sylfaen" w:hAnsi="Sylfaen"/>
          <w:lang w:val="hy-AM"/>
        </w:rPr>
        <w:t>).</w:t>
      </w:r>
      <w:r w:rsidRPr="00A10D6D">
        <w:rPr>
          <w:rFonts w:ascii="Sylfaen" w:hAnsi="Sylfaen"/>
          <w:lang w:val="hy-AM"/>
        </w:rPr>
        <w:br/>
        <w:t xml:space="preserve">5) </w:t>
      </w:r>
      <w:r w:rsidRPr="00A10D6D">
        <w:rPr>
          <w:rFonts w:ascii="Sylfaen" w:hAnsi="Sylfaen" w:cs="Arial"/>
          <w:lang w:val="hy-AM"/>
        </w:rPr>
        <w:t>ինքնակենսագրություն</w:t>
      </w:r>
      <w:r w:rsidRPr="00A10D6D">
        <w:rPr>
          <w:rFonts w:ascii="Sylfaen" w:hAnsi="Sylfaen"/>
          <w:lang w:val="hy-AM"/>
        </w:rPr>
        <w:t xml:space="preserve"> (</w:t>
      </w:r>
      <w:r w:rsidRPr="00A10D6D">
        <w:rPr>
          <w:rFonts w:ascii="Sylfaen" w:hAnsi="Sylfaen" w:cs="Arial"/>
          <w:lang w:val="hy-AM"/>
        </w:rPr>
        <w:t>Ձև</w:t>
      </w:r>
      <w:r w:rsidRPr="00A10D6D">
        <w:rPr>
          <w:rFonts w:ascii="Sylfaen" w:hAnsi="Sylfaen"/>
          <w:lang w:val="hy-AM"/>
        </w:rPr>
        <w:t xml:space="preserve"> 4).</w:t>
      </w:r>
      <w:r w:rsidRPr="00A10D6D">
        <w:rPr>
          <w:rFonts w:ascii="Sylfaen" w:hAnsi="Sylfaen"/>
          <w:lang w:val="hy-AM"/>
        </w:rPr>
        <w:br/>
        <w:t xml:space="preserve">6) </w:t>
      </w:r>
      <w:r w:rsidRPr="00A10D6D">
        <w:rPr>
          <w:rFonts w:ascii="Sylfaen" w:hAnsi="Sylfaen" w:cs="Arial"/>
          <w:lang w:val="hy-AM"/>
        </w:rPr>
        <w:t>մեկ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լուսանկար</w:t>
      </w:r>
      <w:r w:rsidRPr="00A10D6D">
        <w:rPr>
          <w:rFonts w:ascii="Sylfaen" w:hAnsi="Sylfaen"/>
          <w:lang w:val="hy-AM"/>
        </w:rPr>
        <w:t xml:space="preserve">` 3x4 </w:t>
      </w:r>
      <w:r w:rsidRPr="00A10D6D">
        <w:rPr>
          <w:rFonts w:ascii="Sylfaen" w:hAnsi="Sylfaen" w:cs="Arial"/>
          <w:lang w:val="hy-AM"/>
        </w:rPr>
        <w:t>չափի</w:t>
      </w:r>
      <w:r w:rsidRPr="00A10D6D">
        <w:rPr>
          <w:rFonts w:ascii="Sylfaen" w:hAnsi="Sylfaen"/>
          <w:lang w:val="hy-AM"/>
        </w:rPr>
        <w:t>.</w:t>
      </w:r>
      <w:r w:rsidRPr="00A10D6D">
        <w:rPr>
          <w:rFonts w:ascii="Sylfaen" w:hAnsi="Sylfaen"/>
          <w:lang w:val="hy-AM"/>
        </w:rPr>
        <w:br/>
        <w:t xml:space="preserve">7) </w:t>
      </w:r>
      <w:r w:rsidRPr="00A10D6D">
        <w:rPr>
          <w:rFonts w:ascii="Sylfaen" w:hAnsi="Sylfaen" w:cs="Arial"/>
          <w:lang w:val="hy-AM"/>
        </w:rPr>
        <w:t>այլ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պետությունների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քաղաքացիները</w:t>
      </w:r>
      <w:r w:rsidRPr="00A10D6D">
        <w:rPr>
          <w:rFonts w:ascii="Sylfaen" w:hAnsi="Sylfaen"/>
          <w:lang w:val="hy-AM"/>
        </w:rPr>
        <w:t xml:space="preserve">` </w:t>
      </w:r>
      <w:r w:rsidRPr="00A10D6D">
        <w:rPr>
          <w:rFonts w:ascii="Sylfaen" w:hAnsi="Sylfaen" w:cs="Arial"/>
          <w:lang w:val="hy-AM"/>
        </w:rPr>
        <w:t>Հայաստանի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Հանրապետությունում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աշխատելու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իրավունքը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հավաստող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փաստաթուղթ</w:t>
      </w:r>
      <w:r w:rsidRPr="00A10D6D">
        <w:rPr>
          <w:rFonts w:ascii="Sylfaen" w:hAnsi="Sylfaen"/>
          <w:lang w:val="hy-AM"/>
        </w:rPr>
        <w:t>.</w:t>
      </w:r>
      <w:r w:rsidRPr="00A10D6D">
        <w:rPr>
          <w:rFonts w:ascii="Sylfaen" w:hAnsi="Sylfaen"/>
          <w:lang w:val="hy-AM"/>
        </w:rPr>
        <w:br/>
        <w:t xml:space="preserve">8 </w:t>
      </w:r>
      <w:r w:rsidRPr="00A10D6D">
        <w:rPr>
          <w:rFonts w:ascii="Sylfaen" w:hAnsi="Sylfaen" w:cs="Arial"/>
          <w:lang w:val="hy-AM"/>
        </w:rPr>
        <w:t>Հայաստանի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Հանրապետության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արական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սեռի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քաղաքացիները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ներկայացնում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են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նաև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զինվորական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գրքույկ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կամ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զինվորական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կցագրման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վկայական</w:t>
      </w:r>
      <w:r w:rsidRPr="00A10D6D">
        <w:rPr>
          <w:rFonts w:ascii="Sylfaen" w:hAnsi="Sylfaen"/>
          <w:lang w:val="hy-AM"/>
        </w:rPr>
        <w:t>.</w:t>
      </w:r>
      <w:r w:rsidRPr="00A10D6D">
        <w:rPr>
          <w:rFonts w:ascii="Sylfaen" w:hAnsi="Sylfaen"/>
          <w:lang w:val="hy-AM"/>
        </w:rPr>
        <w:br/>
        <w:t xml:space="preserve">9) </w:t>
      </w:r>
      <w:r w:rsidRPr="00A10D6D">
        <w:rPr>
          <w:rFonts w:ascii="Sylfaen" w:hAnsi="Sylfaen" w:cs="Arial"/>
          <w:lang w:val="hy-AM"/>
        </w:rPr>
        <w:t>հրատարակված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հոդվածների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ցանկ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կամ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գիտական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կոչումը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հավաստող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փաստաթղթեր</w:t>
      </w:r>
      <w:r w:rsidRPr="00A10D6D">
        <w:rPr>
          <w:rFonts w:ascii="Sylfaen" w:hAnsi="Sylfaen"/>
          <w:lang w:val="hy-AM"/>
        </w:rPr>
        <w:t xml:space="preserve"> (</w:t>
      </w:r>
      <w:r w:rsidRPr="00A10D6D">
        <w:rPr>
          <w:rFonts w:ascii="Sylfaen" w:hAnsi="Sylfaen" w:cs="Arial"/>
          <w:lang w:val="hy-AM"/>
        </w:rPr>
        <w:t>դրանց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առկայության</w:t>
      </w:r>
      <w:r w:rsidRPr="00A10D6D">
        <w:rPr>
          <w:rFonts w:ascii="Sylfaen" w:hAnsi="Sylfaen"/>
          <w:lang w:val="hy-AM"/>
        </w:rPr>
        <w:t xml:space="preserve"> </w:t>
      </w:r>
      <w:r w:rsidRPr="00A10D6D">
        <w:rPr>
          <w:rFonts w:ascii="Sylfaen" w:hAnsi="Sylfaen" w:cs="Arial"/>
          <w:lang w:val="hy-AM"/>
        </w:rPr>
        <w:t>դեպքում</w:t>
      </w:r>
      <w:r w:rsidRPr="00A10D6D">
        <w:rPr>
          <w:rFonts w:ascii="Sylfaen" w:hAnsi="Sylfaen"/>
          <w:lang w:val="hy-AM"/>
        </w:rPr>
        <w:t>):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hAnsi="Sylfaen" w:cs="Arial"/>
          <w:b/>
          <w:bCs/>
          <w:sz w:val="24"/>
          <w:szCs w:val="24"/>
          <w:shd w:val="clear" w:color="auto" w:fill="FFFFFF"/>
          <w:lang w:val="hy-AM"/>
        </w:rPr>
      </w:pPr>
      <w:r w:rsidRPr="00A10D6D">
        <w:rPr>
          <w:rFonts w:ascii="Sylfaen" w:hAnsi="Sylfaen" w:cs="Arial"/>
          <w:b/>
          <w:bCs/>
          <w:sz w:val="24"/>
          <w:szCs w:val="24"/>
          <w:shd w:val="clear" w:color="auto" w:fill="FFFFFF"/>
          <w:lang w:val="hy-AM"/>
        </w:rPr>
        <w:t>ՀԱՍՏԱՏՈՒԹՅԱՆ ՀԱՏՈՒԿ ՄԱՆԿԱՎԱՐԺԻ (ԼՈԳՈՊԵԴ, ՍՈՒՐԴՈՄԱՆԿԱՎԱՐԺ, ՏԻՖԼՈՄԱՆԿԱՎԱՐԺ, ՕԼԻԳՈՖՐԵՆՈՄԱՆԿԱՎԱՐԺ) ՊԱՇՏՈՆԻ ՆԿԱՐԱԳԻՐ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1.Աշխատանքային լիազորություններ և պարտականություններ`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lastRenderedPageBreak/>
        <w:t>1) մասնակցում է կրթության և զարգացման առանձնահատուկ պայմանների կարիք ունեցող սաների անհատական զարգացման պլանի մշակմանը` հաշվի առնելով զարգացման առանձնահատկությունները.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2) բացահայտում է կրթության և զարգացման առանձնահատուկ պայմանների կարիք ունեցող սաներին, նրանց հետ տանում է շտկողական, զարգացնող աշխատանքներ.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3) անցկացնում է խմբային և անհատական պարապմունքներ՝ ուղղված սաների զարգացման շեղումների շտկմանը, վերականգնողական ֆունկցիաներին.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4) դաստիարակների հետ անցկացնում է պարապմունքների լսումներ և մասնակցում պարապմունքների.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5) իր աշխատանքում հիմնվում է համապատասխան մասնագետների հետազոտական տվյալների վրա՝ մշտական կապ պահելով ուսումնական հաստատության բուժաշխատողների հետ.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6) կազմակերպում, իրականացնում է ուսումնաշտկողական աշխատանքներ` կրթության և զարգացման առանձնահատուկ պայմանների կարիք ունեցող սաների հետ.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7) հետազոտում և գնահատում է սաների ֆիզիկական և մտավոր խնդիրների արտահայտված աստիճանը.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8) աջակցում է պարապմունքների համար խմբերի կահավորմանը` հաշվի առնելով սաների հոգեֆիզիկական վիճակը.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9) խմբային ու անհատական պարապմունքները անցկացնում է` նպատակ ունենալով ուղղել շեղումները, վերականգնել կանխարգելված գործողությունները.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10) սերտորեն համագործակցում է այլ մասնագետների հետ.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11) զարգացման շեղումներ ունեցող սաների հետ հատուկ մեթոդներով և եղանակներով աշխատանքներ կազմակերպելու նպատակով մասնագիտական խորհուրդներ է տալիս մանկավարժներին, ծնողներին(օրինական ներկայացուցիչներին).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12) ակտիվ մասնակցում է կրթական գործընթացին` ուղղված սաների խնդիրների կանխարգելմանը, շտկմանը.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13) աշխատանքի ընթացքում նախադպրոցական կրթության պետական կրթական չափորոշիչների շրջանակներում կիրառում է տարաբնույթ ձևեր, մեթոդներ ու հնարներ.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14) սահմանված կարգով վարում է անհրաժեշտ փաստաթղթերը.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 xml:space="preserve"> 2.Նախադպրոցական ուսումնական հաստատության հատուկ մանկավարժի պաշտոնը զբաղեցնողը պետք է՝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1) տիրապետի համակարգչով և ժամանակակից այլ տեխնիկայով աշխատելու հմտություններին.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2) իմանա ստորև նշված նորմատիվ իրավական ակտերի այն դրույթները, որոնք վերաբերում են կրթության բնագավառին, կանոնակարգում են պաշտոնի նկարագրով ամրագրված լիազորությունները`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 xml:space="preserve">ա. Հայաստանի Հանրապետության Սահմանադրությունը, «Կրթության մասին», «Հանրակրթության մասին», «Նախադպրոցական կրթության մասի», «Լեզվի մասին», «Երեխայի իրավունքների մասին», «Պետական ոչ առևտրային կազմակերպությունների մասին», «Լիցենզավորման մասին» օրենքները, Հայաստանի Հանրապետության աշխատանքային օրենսգիրքը, «Նախադպրոցական ուսումնական հաստատության </w:t>
      </w: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lastRenderedPageBreak/>
        <w:t>օրինակելի կանոնադրությունը», Նախադպրոցական կրթության պետական կրթական չափորոշիչը, կրթության պետական կառավարման լիազորված մարմնի համապատասխան նորմատիվ իրավական ակտերը.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բ. հատուկ մանկավարժության տեսության և մեթոդիկայի, հոգեբանության, տարիքային ֆիզիոլոգիայի հիմունքները:</w:t>
      </w:r>
    </w:p>
    <w:p w:rsidR="002E6D12" w:rsidRPr="00A10D6D" w:rsidRDefault="002E6D12" w:rsidP="002E6D12">
      <w:pPr>
        <w:shd w:val="clear" w:color="auto" w:fill="FFFFFF"/>
        <w:spacing w:after="0"/>
        <w:ind w:firstLine="375"/>
        <w:jc w:val="both"/>
        <w:rPr>
          <w:rFonts w:ascii="Sylfaen" w:eastAsia="Times New Roman" w:hAnsi="Sylfaen" w:cs="Arial"/>
          <w:sz w:val="24"/>
          <w:szCs w:val="24"/>
          <w:lang w:val="hy-AM" w:eastAsia="ru-RU"/>
        </w:rPr>
      </w:pP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 xml:space="preserve"> 3</w:t>
      </w:r>
      <w:r w:rsidRPr="00A10D6D">
        <w:rPr>
          <w:rFonts w:ascii="Sylfaen" w:eastAsia="Times New Roman" w:hAnsi="Sylfaen" w:cs="Arial"/>
          <w:b/>
          <w:sz w:val="24"/>
          <w:szCs w:val="24"/>
          <w:lang w:val="hy-AM" w:eastAsia="ru-RU"/>
        </w:rPr>
        <w:t>.Որակավորման պահանջները</w:t>
      </w:r>
      <w:r w:rsidRPr="00A10D6D">
        <w:rPr>
          <w:rFonts w:ascii="Sylfaen" w:eastAsia="Times New Roman" w:hAnsi="Sylfaen" w:cs="Arial"/>
          <w:sz w:val="24"/>
          <w:szCs w:val="24"/>
          <w:lang w:val="hy-AM" w:eastAsia="ru-RU"/>
        </w:rPr>
        <w:t>` հաստատության հատուկ մանկավարժի պաշտոնն զբաղեցնողը պետք է ունենա բարձրագույն մասնագիտական կրթություն` համապատասխան որակավորմամբ:</w:t>
      </w:r>
    </w:p>
    <w:p w:rsidR="00EF3EE4" w:rsidRPr="00A10D6D" w:rsidRDefault="00EF3EE4" w:rsidP="002E6D1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Sylfaen" w:hAnsi="Sylfaen"/>
          <w:lang w:val="hy-AM"/>
        </w:rPr>
      </w:pPr>
    </w:p>
    <w:p w:rsidR="00212270" w:rsidRPr="00A10D6D" w:rsidRDefault="00EF3EE4" w:rsidP="009D6EC2">
      <w:pPr>
        <w:spacing w:after="0"/>
        <w:rPr>
          <w:rFonts w:ascii="Sylfaen" w:hAnsi="Sylfaen"/>
          <w:sz w:val="24"/>
          <w:szCs w:val="24"/>
          <w:lang w:val="hy-AM"/>
        </w:rPr>
      </w:pPr>
      <w:r w:rsidRPr="00A10D6D">
        <w:rPr>
          <w:rFonts w:ascii="Sylfaen" w:hAnsi="Sylfaen" w:cs="Arial"/>
          <w:sz w:val="24"/>
          <w:szCs w:val="24"/>
          <w:lang w:val="hy-AM"/>
        </w:rPr>
        <w:t>Հավելյալ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տեղեկությունների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համար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կարող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եք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զանգահարել`</w:t>
      </w:r>
      <w:r w:rsidRPr="00A10D6D">
        <w:rPr>
          <w:rFonts w:ascii="Sylfaen" w:hAnsi="Sylfaen"/>
          <w:sz w:val="24"/>
          <w:szCs w:val="24"/>
          <w:lang w:val="hy-AM"/>
        </w:rPr>
        <w:t xml:space="preserve"> 077-013187, 033-013187</w:t>
      </w:r>
      <w:r w:rsidRPr="00A10D6D">
        <w:rPr>
          <w:rFonts w:ascii="Sylfaen" w:hAnsi="Sylfaen"/>
          <w:sz w:val="24"/>
          <w:szCs w:val="24"/>
          <w:lang w:val="hy-AM"/>
        </w:rPr>
        <w:br/>
      </w:r>
      <w:r w:rsidRPr="00A10D6D">
        <w:rPr>
          <w:rFonts w:ascii="Sylfaen" w:hAnsi="Sylfaen" w:cs="Arial"/>
          <w:sz w:val="24"/>
          <w:szCs w:val="24"/>
          <w:lang w:val="hy-AM"/>
        </w:rPr>
        <w:t>Հասցե</w:t>
      </w:r>
      <w:r w:rsidRPr="00A10D6D">
        <w:rPr>
          <w:rFonts w:ascii="Sylfaen" w:hAnsi="Sylfaen"/>
          <w:sz w:val="24"/>
          <w:szCs w:val="24"/>
          <w:lang w:val="hy-AM"/>
        </w:rPr>
        <w:t xml:space="preserve">` </w:t>
      </w:r>
      <w:r w:rsidRPr="00A10D6D">
        <w:rPr>
          <w:rFonts w:ascii="Sylfaen" w:hAnsi="Sylfaen" w:cs="Arial"/>
          <w:sz w:val="24"/>
          <w:szCs w:val="24"/>
          <w:lang w:val="hy-AM"/>
        </w:rPr>
        <w:t>ՀՀ</w:t>
      </w:r>
      <w:r w:rsidRPr="00A10D6D">
        <w:rPr>
          <w:rFonts w:ascii="Sylfaen" w:hAnsi="Sylfaen"/>
          <w:sz w:val="24"/>
          <w:szCs w:val="24"/>
          <w:lang w:val="hy-AM"/>
        </w:rPr>
        <w:t xml:space="preserve">, </w:t>
      </w:r>
      <w:r w:rsidRPr="00A10D6D">
        <w:rPr>
          <w:rFonts w:ascii="Sylfaen" w:hAnsi="Sylfaen" w:cs="Arial"/>
          <w:sz w:val="24"/>
          <w:szCs w:val="24"/>
          <w:lang w:val="hy-AM"/>
        </w:rPr>
        <w:t>Սյունիքի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մարզ</w:t>
      </w:r>
      <w:r w:rsidRPr="00A10D6D">
        <w:rPr>
          <w:rFonts w:ascii="Sylfaen" w:hAnsi="Sylfaen"/>
          <w:sz w:val="24"/>
          <w:szCs w:val="24"/>
          <w:lang w:val="hy-AM"/>
        </w:rPr>
        <w:t xml:space="preserve">, </w:t>
      </w:r>
      <w:r w:rsidRPr="00A10D6D">
        <w:rPr>
          <w:rFonts w:ascii="Sylfaen" w:hAnsi="Sylfaen" w:cs="Arial"/>
          <w:sz w:val="24"/>
          <w:szCs w:val="24"/>
          <w:lang w:val="hy-AM"/>
        </w:rPr>
        <w:t>քաղաք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Մեղրի</w:t>
      </w:r>
      <w:r w:rsidRPr="00A10D6D">
        <w:rPr>
          <w:rFonts w:ascii="Sylfaen" w:hAnsi="Sylfaen"/>
          <w:sz w:val="24"/>
          <w:szCs w:val="24"/>
          <w:lang w:val="hy-AM"/>
        </w:rPr>
        <w:t xml:space="preserve">, </w:t>
      </w:r>
      <w:r w:rsidRPr="00A10D6D">
        <w:rPr>
          <w:rFonts w:ascii="Sylfaen" w:hAnsi="Sylfaen" w:cs="Arial"/>
          <w:sz w:val="24"/>
          <w:szCs w:val="24"/>
          <w:lang w:val="hy-AM"/>
        </w:rPr>
        <w:t>Ադելյան</w:t>
      </w:r>
      <w:r w:rsidRPr="00A10D6D">
        <w:rPr>
          <w:rFonts w:ascii="Sylfaen" w:hAnsi="Sylfaen" w:cs="Sylfaen"/>
          <w:sz w:val="24"/>
          <w:szCs w:val="24"/>
          <w:lang w:val="hy-AM"/>
        </w:rPr>
        <w:t xml:space="preserve"> 5</w:t>
      </w:r>
      <w:r w:rsidRPr="00A10D6D">
        <w:rPr>
          <w:rFonts w:ascii="Sylfaen" w:hAnsi="Sylfaen"/>
          <w:sz w:val="24"/>
          <w:szCs w:val="24"/>
          <w:lang w:val="hy-AM"/>
        </w:rPr>
        <w:br/>
      </w:r>
      <w:r w:rsidRPr="00A10D6D">
        <w:rPr>
          <w:rFonts w:ascii="Sylfaen" w:hAnsi="Sylfaen" w:cs="Arial"/>
          <w:sz w:val="24"/>
          <w:szCs w:val="24"/>
          <w:lang w:val="hy-AM"/>
        </w:rPr>
        <w:t>Վեբ</w:t>
      </w:r>
      <w:r w:rsidRPr="00A10D6D">
        <w:rPr>
          <w:rFonts w:ascii="Sylfaen" w:hAnsi="Sylfaen"/>
          <w:sz w:val="24"/>
          <w:szCs w:val="24"/>
          <w:lang w:val="hy-AM"/>
        </w:rPr>
        <w:t xml:space="preserve"> </w:t>
      </w:r>
      <w:r w:rsidRPr="00A10D6D">
        <w:rPr>
          <w:rFonts w:ascii="Sylfaen" w:hAnsi="Sylfaen" w:cs="Arial"/>
          <w:sz w:val="24"/>
          <w:szCs w:val="24"/>
          <w:lang w:val="hy-AM"/>
        </w:rPr>
        <w:t>կայք</w:t>
      </w:r>
      <w:r w:rsidRPr="00A10D6D">
        <w:rPr>
          <w:rFonts w:ascii="Sylfaen" w:hAnsi="Sylfaen"/>
          <w:sz w:val="24"/>
          <w:szCs w:val="24"/>
          <w:lang w:val="hy-AM"/>
        </w:rPr>
        <w:t>` meghri.am</w:t>
      </w:r>
      <w:r w:rsidRPr="00A10D6D">
        <w:rPr>
          <w:rFonts w:ascii="Sylfaen" w:hAnsi="Sylfaen"/>
          <w:sz w:val="24"/>
          <w:szCs w:val="24"/>
          <w:lang w:val="hy-AM"/>
        </w:rPr>
        <w:br/>
      </w:r>
      <w:r w:rsidRPr="00A10D6D">
        <w:rPr>
          <w:rFonts w:ascii="Sylfaen" w:hAnsi="Sylfaen" w:cs="Arial"/>
          <w:sz w:val="24"/>
          <w:szCs w:val="24"/>
          <w:lang w:val="hy-AM"/>
        </w:rPr>
        <w:t>Էլ</w:t>
      </w:r>
      <w:r w:rsidRPr="00A10D6D">
        <w:rPr>
          <w:rFonts w:ascii="Sylfaen" w:hAnsi="Sylfaen"/>
          <w:sz w:val="24"/>
          <w:szCs w:val="24"/>
          <w:lang w:val="hy-AM"/>
        </w:rPr>
        <w:t xml:space="preserve">. </w:t>
      </w:r>
      <w:r w:rsidRPr="00A10D6D">
        <w:rPr>
          <w:rFonts w:ascii="Sylfaen" w:hAnsi="Sylfaen" w:cs="Arial"/>
          <w:sz w:val="24"/>
          <w:szCs w:val="24"/>
          <w:lang w:val="hy-AM"/>
        </w:rPr>
        <w:t>փոստ</w:t>
      </w:r>
      <w:r w:rsidRPr="00A10D6D">
        <w:rPr>
          <w:rFonts w:ascii="Sylfaen" w:hAnsi="Sylfaen"/>
          <w:sz w:val="24"/>
          <w:szCs w:val="24"/>
          <w:lang w:val="hy-AM"/>
        </w:rPr>
        <w:t xml:space="preserve">` </w:t>
      </w:r>
      <w:r w:rsidRPr="00A10D6D">
        <w:rPr>
          <w:rStyle w:val="a3"/>
          <w:rFonts w:ascii="Sylfaen" w:hAnsi="Sylfaen"/>
          <w:color w:val="auto"/>
          <w:sz w:val="24"/>
          <w:szCs w:val="24"/>
          <w:lang w:val="hy-AM"/>
        </w:rPr>
        <w:t>meghri.mankapartez100@gmail.com</w:t>
      </w:r>
    </w:p>
    <w:sectPr w:rsidR="00212270" w:rsidRPr="00A10D6D" w:rsidSect="009D6EC2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83A"/>
    <w:rsid w:val="0003035D"/>
    <w:rsid w:val="0007183A"/>
    <w:rsid w:val="00127FAD"/>
    <w:rsid w:val="00177FDD"/>
    <w:rsid w:val="001A76FD"/>
    <w:rsid w:val="002011F4"/>
    <w:rsid w:val="00212270"/>
    <w:rsid w:val="00220F64"/>
    <w:rsid w:val="002375EA"/>
    <w:rsid w:val="00267DE7"/>
    <w:rsid w:val="00275C5A"/>
    <w:rsid w:val="002E6D12"/>
    <w:rsid w:val="002E793E"/>
    <w:rsid w:val="00367002"/>
    <w:rsid w:val="003C03E9"/>
    <w:rsid w:val="0044070C"/>
    <w:rsid w:val="00460656"/>
    <w:rsid w:val="00462E20"/>
    <w:rsid w:val="004B023B"/>
    <w:rsid w:val="00501571"/>
    <w:rsid w:val="005F1CAA"/>
    <w:rsid w:val="00630BA8"/>
    <w:rsid w:val="00665F2F"/>
    <w:rsid w:val="006D055E"/>
    <w:rsid w:val="0070410F"/>
    <w:rsid w:val="00711DF9"/>
    <w:rsid w:val="008C17E5"/>
    <w:rsid w:val="008E19E8"/>
    <w:rsid w:val="00937DDC"/>
    <w:rsid w:val="009969FD"/>
    <w:rsid w:val="009B43E3"/>
    <w:rsid w:val="009D6EC2"/>
    <w:rsid w:val="00A10D6D"/>
    <w:rsid w:val="00A1561F"/>
    <w:rsid w:val="00AA5D98"/>
    <w:rsid w:val="00AB0807"/>
    <w:rsid w:val="00AE69B9"/>
    <w:rsid w:val="00B759CB"/>
    <w:rsid w:val="00B8109A"/>
    <w:rsid w:val="00BA2FF1"/>
    <w:rsid w:val="00BC25EA"/>
    <w:rsid w:val="00BD5546"/>
    <w:rsid w:val="00BE212A"/>
    <w:rsid w:val="00C22C41"/>
    <w:rsid w:val="00C26CFA"/>
    <w:rsid w:val="00C542B6"/>
    <w:rsid w:val="00CE14CF"/>
    <w:rsid w:val="00DC0B56"/>
    <w:rsid w:val="00E5407A"/>
    <w:rsid w:val="00E67720"/>
    <w:rsid w:val="00E71C2B"/>
    <w:rsid w:val="00EF3EE4"/>
    <w:rsid w:val="00F223EA"/>
    <w:rsid w:val="00F5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CF"/>
    <w:rPr>
      <w:rFonts w:ascii="Segoe UI" w:eastAsiaTheme="minorEastAsia" w:hAnsi="Segoe UI" w:cs="Segoe UI"/>
      <w:sz w:val="18"/>
      <w:szCs w:val="18"/>
      <w:lang w:val="en-US"/>
    </w:rPr>
  </w:style>
  <w:style w:type="character" w:styleId="a7">
    <w:name w:val="Strong"/>
    <w:basedOn w:val="a0"/>
    <w:uiPriority w:val="22"/>
    <w:qFormat/>
    <w:rsid w:val="00BE21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NUNE</cp:lastModifiedBy>
  <cp:revision>83</cp:revision>
  <cp:lastPrinted>2026-02-09T08:26:00Z</cp:lastPrinted>
  <dcterms:created xsi:type="dcterms:W3CDTF">2025-02-05T06:29:00Z</dcterms:created>
  <dcterms:modified xsi:type="dcterms:W3CDTF">2026-02-09T13:19:00Z</dcterms:modified>
</cp:coreProperties>
</file>